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B" w:rsidRPr="004F65FB" w:rsidRDefault="004F65FB" w:rsidP="00B61001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4F65FB">
        <w:rPr>
          <w:rFonts w:ascii="Times New Roman" w:hAnsi="Times New Roman"/>
          <w:bCs/>
          <w:sz w:val="28"/>
          <w:szCs w:val="28"/>
        </w:rPr>
        <w:t>Наименование программы</w:t>
      </w:r>
    </w:p>
    <w:p w:rsidR="004F65FB" w:rsidRPr="00B07F62" w:rsidRDefault="004F65FB" w:rsidP="00B61001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07F62">
        <w:rPr>
          <w:rFonts w:ascii="Times New Roman" w:hAnsi="Times New Roman"/>
          <w:b/>
          <w:bCs/>
          <w:sz w:val="28"/>
          <w:szCs w:val="28"/>
        </w:rPr>
        <w:t>«</w:t>
      </w:r>
      <w:r w:rsidR="0098421D" w:rsidRPr="0098421D">
        <w:rPr>
          <w:rFonts w:ascii="Times New Roman" w:hAnsi="Times New Roman"/>
          <w:b/>
          <w:sz w:val="24"/>
        </w:rPr>
        <w:t>Специалист по кадровому делопроизводству: организация работы отдела кадров в современных условиях. Требования к оформлению кадровых документов</w:t>
      </w:r>
      <w:r w:rsidRPr="00B07F62">
        <w:rPr>
          <w:rFonts w:ascii="Times New Roman" w:hAnsi="Times New Roman"/>
          <w:b/>
          <w:bCs/>
          <w:sz w:val="28"/>
          <w:szCs w:val="28"/>
        </w:rPr>
        <w:t>»</w:t>
      </w:r>
    </w:p>
    <w:p w:rsidR="0098421D" w:rsidRDefault="0098421D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Pr="00B81C76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B07F62" w:rsidRPr="00D442CF" w:rsidRDefault="00B07F62" w:rsidP="00B07F62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 w:rsidRPr="00D442CF">
        <w:rPr>
          <w:rFonts w:ascii="Times New Roman" w:hAnsi="Times New Roman"/>
          <w:sz w:val="24"/>
          <w:szCs w:val="24"/>
        </w:rPr>
        <w:t>Нормативную правовую основу разработки программы составляют: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Федеральный закон от 29 декабря 2012 г. № 273-ФЗ «Об образовании в Российской Федерации»; 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</w:t>
      </w:r>
      <w:bookmarkStart w:id="0" w:name="_GoBack"/>
      <w:bookmarkEnd w:id="0"/>
      <w:r w:rsidRPr="0098421D">
        <w:rPr>
          <w:rFonts w:ascii="Times New Roman" w:hAnsi="Times New Roman"/>
          <w:sz w:val="24"/>
        </w:rPr>
        <w:t>ности по дополнительным профессиональным программам»;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 Программа разработана на основе профессионального(ых) стандарта(ов) (квалификационных требований): _07.003, «Специалист по управлению персоналом»</w:t>
      </w:r>
    </w:p>
    <w:p w:rsidR="00FE30B7" w:rsidRDefault="00FE30B7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98421D" w:rsidRPr="0098421D" w:rsidRDefault="0098421D" w:rsidP="0098421D">
      <w:pPr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- изучение механизма правового регулирования кадрового делопроизводства,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- изучение основных изменений трудового законодательства, 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- изучение понятий, категорий, принципов, источников трудового права и его основных институтов,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  <w:r w:rsidRPr="0098421D">
        <w:rPr>
          <w:rFonts w:ascii="Times New Roman" w:hAnsi="Times New Roman"/>
          <w:sz w:val="24"/>
        </w:rPr>
        <w:t>- формирования профессиональных навыков знаний и умений в сфере регулирования трудовых отношений, кадрового делопроизводства, подбора персонала, управления персоналом</w:t>
      </w:r>
      <w:r w:rsidRPr="0098421D">
        <w:rPr>
          <w:rFonts w:ascii="Times New Roman" w:hAnsi="Times New Roman"/>
          <w:b/>
          <w:sz w:val="24"/>
        </w:rPr>
        <w:t>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</w:p>
    <w:p w:rsidR="002E02BD" w:rsidRDefault="002E02BD" w:rsidP="0098421D">
      <w:pPr>
        <w:rPr>
          <w:rFonts w:ascii="Times New Roman" w:hAnsi="Times New Roman"/>
          <w:b/>
          <w:sz w:val="28"/>
          <w:szCs w:val="28"/>
        </w:rPr>
      </w:pPr>
    </w:p>
    <w:p w:rsidR="007E7C20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  <w:r w:rsidRPr="0098421D">
        <w:rPr>
          <w:rFonts w:ascii="Times New Roman" w:hAnsi="Times New Roman"/>
          <w:b/>
          <w:sz w:val="24"/>
        </w:rPr>
        <w:t xml:space="preserve">Компетенции, формируемые в результате освоения дисциплины 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  <w:r w:rsidRPr="0098421D">
        <w:rPr>
          <w:rFonts w:ascii="Times New Roman" w:hAnsi="Times New Roman"/>
          <w:b/>
          <w:sz w:val="24"/>
        </w:rPr>
        <w:t>- общекультурные компетенции: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ОК: Способность добросовестно исполнять профессиональные обязанности и соблюдать принципы этики специалиста по управлению персоналом.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ОК: Обладать культурой поведения, быть готовым к кооперации с коллегами, работе в коллективе. 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ОК: стремится к саморазвитию, повышению своей квалификации и мастерства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  <w:r w:rsidRPr="0098421D">
        <w:rPr>
          <w:rFonts w:ascii="Times New Roman" w:hAnsi="Times New Roman"/>
          <w:b/>
          <w:sz w:val="24"/>
        </w:rPr>
        <w:t>- профессиональные компетенции: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ПК: Способность применять нормативные правовые акты, реализовывать нормы материального и процессуального права в профессиональной деятельности.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>ПК: Способность юридически правильно квалифицировать факты и обстоятельства.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ПК: Владеть навыками подготовки кадровых документов. 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ПК: Способность уважать честь и достоинство личности, соблюдать и защищать права и свободы человека и гражданина. 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  <w:r w:rsidRPr="0098421D">
        <w:rPr>
          <w:rFonts w:ascii="Times New Roman" w:hAnsi="Times New Roman"/>
          <w:b/>
          <w:sz w:val="24"/>
        </w:rPr>
        <w:t>В результате изучения данной дисциплины слушатель должен: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4"/>
        </w:rPr>
      </w:pP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b/>
          <w:sz w:val="24"/>
        </w:rPr>
        <w:t xml:space="preserve">- Знать </w:t>
      </w:r>
      <w:r w:rsidRPr="0098421D">
        <w:rPr>
          <w:rFonts w:ascii="Times New Roman" w:hAnsi="Times New Roman"/>
          <w:sz w:val="24"/>
        </w:rPr>
        <w:t>современную терминологию по трудовому праву; специфику регулирования трудовых отношений; роль государства в регулировании трудовых и коллективно-договорных отношений, последние изменения трудового законодательства, перспективы развития трудового законодательства, последние решения Верховного и Конституционного Суда, практику кассационных судов и судов субъектов Российской Федерации, письма и разъяснения Минтруда и Роструда.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b/>
          <w:sz w:val="24"/>
        </w:rPr>
        <w:lastRenderedPageBreak/>
        <w:t>- Уметь</w:t>
      </w:r>
      <w:r w:rsidRPr="0098421D">
        <w:rPr>
          <w:rFonts w:ascii="Times New Roman" w:hAnsi="Times New Roman"/>
          <w:sz w:val="24"/>
        </w:rPr>
        <w:t xml:space="preserve"> логически грамотно выражать и обосновывать свою точку зрения по проблематике трудового права; свободно оперировать юридическими понятиями и категориями; анализировать и находить решение проблем, связанных с регулированием трудовых отношений, грамотно формировать кадровую документацию, оформлять трудовые отношения, осуществлять подпор и оценку персонала, осуществлять расстановку кадров в организации. грамотно составлялась первичные учетные кадровые документы, локальные нормативные акты, трудовые договоры и соглашения, договоры о полной материальной ответственности, ученические договоры, документы, необходимые для привлечения работника к дисциплинарной ответственности; правильно толковать и применять нормативные правовые акты и судебные решения.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  <w:r w:rsidRPr="0098421D">
        <w:rPr>
          <w:rFonts w:ascii="Times New Roman" w:hAnsi="Times New Roman"/>
          <w:sz w:val="24"/>
        </w:rPr>
        <w:t xml:space="preserve">- </w:t>
      </w:r>
      <w:r w:rsidRPr="0098421D">
        <w:rPr>
          <w:rFonts w:ascii="Times New Roman" w:hAnsi="Times New Roman"/>
          <w:b/>
          <w:sz w:val="24"/>
        </w:rPr>
        <w:t xml:space="preserve">Владеть </w:t>
      </w:r>
      <w:r w:rsidRPr="0098421D">
        <w:rPr>
          <w:rFonts w:ascii="Times New Roman" w:hAnsi="Times New Roman"/>
          <w:sz w:val="24"/>
        </w:rPr>
        <w:t>понятийно-категориальным аппаратом, навыками юридического анализа общественных отношений, регулируемых трудовым правом, навыками подбора и оценки персонала, управления персоналом.</w:t>
      </w:r>
    </w:p>
    <w:p w:rsidR="0098421D" w:rsidRPr="0098421D" w:rsidRDefault="0098421D" w:rsidP="0098421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</w:rPr>
      </w:pPr>
    </w:p>
    <w:p w:rsidR="002E02BD" w:rsidRDefault="002E02BD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sectPr w:rsidR="002E02BD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B7" w:rsidRDefault="00FE30B7" w:rsidP="00FE30B7">
      <w:r>
        <w:separator/>
      </w:r>
    </w:p>
  </w:endnote>
  <w:endnote w:type="continuationSeparator" w:id="0">
    <w:p w:rsidR="00FE30B7" w:rsidRDefault="00FE30B7" w:rsidP="00F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B7" w:rsidRDefault="00FE30B7" w:rsidP="00FE30B7">
      <w:r>
        <w:separator/>
      </w:r>
    </w:p>
  </w:footnote>
  <w:footnote w:type="continuationSeparator" w:id="0">
    <w:p w:rsidR="00FE30B7" w:rsidRDefault="00FE30B7" w:rsidP="00F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7773C"/>
    <w:multiLevelType w:val="hybridMultilevel"/>
    <w:tmpl w:val="36D62D08"/>
    <w:lvl w:ilvl="0" w:tplc="87207E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2E02BD"/>
    <w:rsid w:val="003702E7"/>
    <w:rsid w:val="004E4208"/>
    <w:rsid w:val="004F65FB"/>
    <w:rsid w:val="00551C1D"/>
    <w:rsid w:val="007E7C20"/>
    <w:rsid w:val="00963611"/>
    <w:rsid w:val="0098421D"/>
    <w:rsid w:val="00B07F62"/>
    <w:rsid w:val="00B61001"/>
    <w:rsid w:val="00BF5086"/>
    <w:rsid w:val="00BF7AFC"/>
    <w:rsid w:val="00FC0DA3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6">
    <w:name w:val="footnote text"/>
    <w:basedOn w:val="a0"/>
    <w:link w:val="a7"/>
    <w:uiPriority w:val="99"/>
    <w:unhideWhenUsed/>
    <w:rsid w:val="00FE30B7"/>
    <w:rPr>
      <w:sz w:val="20"/>
      <w:lang w:val="x-none" w:eastAsia="x-none"/>
    </w:rPr>
  </w:style>
  <w:style w:type="character" w:customStyle="1" w:styleId="a7">
    <w:name w:val="Текст сноски Знак"/>
    <w:basedOn w:val="a1"/>
    <w:link w:val="a6"/>
    <w:uiPriority w:val="99"/>
    <w:rsid w:val="00FE30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FE30B7"/>
    <w:rPr>
      <w:vertAlign w:val="superscript"/>
    </w:rPr>
  </w:style>
  <w:style w:type="character" w:customStyle="1" w:styleId="a5">
    <w:name w:val="Абзац списка Знак"/>
    <w:link w:val="a4"/>
    <w:uiPriority w:val="34"/>
    <w:rsid w:val="002E02BD"/>
    <w:rPr>
      <w:rFonts w:ascii="Calibri" w:eastAsia="Times New Roman" w:hAnsi="Calibri" w:cs="Times New Roman"/>
      <w:sz w:val="28"/>
    </w:rPr>
  </w:style>
  <w:style w:type="paragraph" w:customStyle="1" w:styleId="headertext">
    <w:name w:val="headertext"/>
    <w:basedOn w:val="a0"/>
    <w:rsid w:val="002E02B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13</cp:revision>
  <dcterms:created xsi:type="dcterms:W3CDTF">2021-02-19T12:14:00Z</dcterms:created>
  <dcterms:modified xsi:type="dcterms:W3CDTF">2021-03-11T07:39:00Z</dcterms:modified>
</cp:coreProperties>
</file>