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5FB" w:rsidRPr="004F65FB" w:rsidRDefault="004F65FB" w:rsidP="00B61001">
      <w:pPr>
        <w:suppressAutoHyphens/>
        <w:jc w:val="center"/>
        <w:rPr>
          <w:rFonts w:ascii="Times New Roman" w:hAnsi="Times New Roman"/>
          <w:bCs/>
          <w:sz w:val="28"/>
          <w:szCs w:val="28"/>
        </w:rPr>
      </w:pPr>
      <w:r w:rsidRPr="004F65FB">
        <w:rPr>
          <w:rFonts w:ascii="Times New Roman" w:hAnsi="Times New Roman"/>
          <w:bCs/>
          <w:sz w:val="28"/>
          <w:szCs w:val="28"/>
        </w:rPr>
        <w:t>Наименование программы</w:t>
      </w:r>
    </w:p>
    <w:p w:rsidR="004F65FB" w:rsidRPr="004F65FB" w:rsidRDefault="004F65FB" w:rsidP="00B61001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4F65FB">
        <w:rPr>
          <w:rFonts w:ascii="Times New Roman" w:hAnsi="Times New Roman"/>
          <w:b/>
          <w:bCs/>
          <w:sz w:val="28"/>
          <w:szCs w:val="28"/>
        </w:rPr>
        <w:t>«</w:t>
      </w:r>
      <w:r w:rsidR="000A6A3F" w:rsidRPr="000A6A3F">
        <w:rPr>
          <w:rFonts w:ascii="Times New Roman" w:hAnsi="Times New Roman"/>
          <w:b/>
          <w:sz w:val="28"/>
          <w:szCs w:val="28"/>
        </w:rPr>
        <w:t>Разработка системы бюджетирования в организации</w:t>
      </w:r>
      <w:r w:rsidRPr="004F65FB">
        <w:rPr>
          <w:rFonts w:ascii="Times New Roman" w:hAnsi="Times New Roman"/>
          <w:b/>
          <w:bCs/>
          <w:sz w:val="28"/>
          <w:szCs w:val="28"/>
        </w:rPr>
        <w:t>»</w:t>
      </w:r>
    </w:p>
    <w:p w:rsidR="000A6A3F" w:rsidRDefault="000A6A3F" w:rsidP="007E7C20">
      <w:pPr>
        <w:suppressAutoHyphens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7AFC" w:rsidRDefault="00BF7AFC" w:rsidP="007E7C20">
      <w:pPr>
        <w:suppressAutoHyphens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Аннотация программы</w:t>
      </w:r>
    </w:p>
    <w:p w:rsidR="007E7C20" w:rsidRPr="00B81C76" w:rsidRDefault="007E7C20" w:rsidP="00BF7AFC">
      <w:pPr>
        <w:tabs>
          <w:tab w:val="left" w:pos="0"/>
          <w:tab w:val="right" w:leader="underscore" w:pos="9639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B81C76">
        <w:rPr>
          <w:rFonts w:ascii="Times New Roman" w:hAnsi="Times New Roman"/>
          <w:b/>
          <w:bCs/>
          <w:sz w:val="28"/>
          <w:szCs w:val="28"/>
        </w:rPr>
        <w:t>Нормативно-правовые основания разработки программы</w:t>
      </w:r>
    </w:p>
    <w:p w:rsidR="003702E7" w:rsidRPr="000A6A3F" w:rsidRDefault="003702E7" w:rsidP="000A6A3F">
      <w:pPr>
        <w:suppressAutoHyphens/>
        <w:rPr>
          <w:rFonts w:ascii="Times New Roman" w:hAnsi="Times New Roman"/>
          <w:sz w:val="24"/>
          <w:szCs w:val="24"/>
        </w:rPr>
      </w:pPr>
      <w:r w:rsidRPr="000A6A3F">
        <w:rPr>
          <w:rFonts w:ascii="Times New Roman" w:hAnsi="Times New Roman"/>
          <w:sz w:val="24"/>
          <w:szCs w:val="24"/>
        </w:rPr>
        <w:t>Нормативную правовую основу разработки программы составляют:</w:t>
      </w:r>
    </w:p>
    <w:p w:rsidR="000A6A3F" w:rsidRPr="000A6A3F" w:rsidRDefault="000A6A3F" w:rsidP="000A6A3F">
      <w:pPr>
        <w:tabs>
          <w:tab w:val="left" w:pos="2127"/>
          <w:tab w:val="right" w:leader="underscore" w:pos="963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A6A3F">
        <w:rPr>
          <w:rFonts w:ascii="Times New Roman" w:hAnsi="Times New Roman"/>
          <w:sz w:val="24"/>
          <w:szCs w:val="24"/>
        </w:rPr>
        <w:t xml:space="preserve">Федеральный закон от 29 декабря 2012 г. № 273-ФЗ «Об образовании в Российской Федерации»; </w:t>
      </w:r>
    </w:p>
    <w:p w:rsidR="000A6A3F" w:rsidRPr="000A6A3F" w:rsidRDefault="000A6A3F" w:rsidP="000A6A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0A6A3F">
        <w:rPr>
          <w:rFonts w:ascii="Times New Roman" w:hAnsi="Times New Roman"/>
          <w:sz w:val="24"/>
          <w:szCs w:val="24"/>
        </w:rPr>
        <w:t>риказ Министерства образования и науки Российской Федерации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0A6A3F" w:rsidRPr="000A6A3F" w:rsidRDefault="000A6A3F" w:rsidP="000A6A3F">
      <w:pPr>
        <w:tabs>
          <w:tab w:val="left" w:pos="2127"/>
          <w:tab w:val="right" w:leader="underscore" w:pos="9639"/>
        </w:tabs>
        <w:rPr>
          <w:rFonts w:ascii="Times New Roman" w:hAnsi="Times New Roman"/>
          <w:sz w:val="24"/>
          <w:szCs w:val="24"/>
        </w:rPr>
      </w:pPr>
      <w:r w:rsidRPr="000A6A3F">
        <w:rPr>
          <w:rFonts w:ascii="Times New Roman" w:hAnsi="Times New Roman"/>
          <w:sz w:val="24"/>
          <w:szCs w:val="24"/>
        </w:rPr>
        <w:t xml:space="preserve">- Федеральный закон от 29 декабря 2012 г. № 273-ФЗ «Об образовании в Российской Федерации»; </w:t>
      </w:r>
    </w:p>
    <w:p w:rsidR="000A6A3F" w:rsidRPr="000A6A3F" w:rsidRDefault="000A6A3F" w:rsidP="000A6A3F">
      <w:pPr>
        <w:shd w:val="clear" w:color="auto" w:fill="FEFEFE"/>
        <w:rPr>
          <w:rFonts w:ascii="Times New Roman" w:hAnsi="Times New Roman"/>
          <w:color w:val="020C22"/>
          <w:sz w:val="24"/>
          <w:szCs w:val="24"/>
        </w:rPr>
      </w:pPr>
      <w:r w:rsidRPr="000A6A3F">
        <w:rPr>
          <w:rFonts w:ascii="Times New Roman" w:hAnsi="Times New Roman"/>
          <w:sz w:val="24"/>
          <w:szCs w:val="24"/>
        </w:rPr>
        <w:t>- приказ Министерства образования и науки Российской Федерации от 1 июля 2013 г. № 499 «Об утверждении Порядка организации и осуществления образовательной деятельности по дополнительн</w:t>
      </w:r>
      <w:r>
        <w:rPr>
          <w:rFonts w:ascii="Times New Roman" w:hAnsi="Times New Roman"/>
          <w:sz w:val="24"/>
          <w:szCs w:val="24"/>
        </w:rPr>
        <w:t>ым профессиональным программам».</w:t>
      </w:r>
    </w:p>
    <w:p w:rsidR="000A6A3F" w:rsidRDefault="000A6A3F" w:rsidP="007E7C20">
      <w:pPr>
        <w:suppressAutoHyphens/>
        <w:rPr>
          <w:rFonts w:ascii="Times New Roman" w:hAnsi="Times New Roman"/>
          <w:b/>
          <w:sz w:val="28"/>
          <w:szCs w:val="28"/>
        </w:rPr>
      </w:pPr>
    </w:p>
    <w:p w:rsidR="000A6A3F" w:rsidRPr="00B81C76" w:rsidRDefault="000A6A3F" w:rsidP="007E7C20">
      <w:pPr>
        <w:suppressAutoHyphens/>
        <w:rPr>
          <w:rFonts w:ascii="Times New Roman" w:hAnsi="Times New Roman"/>
          <w:b/>
          <w:sz w:val="28"/>
          <w:szCs w:val="28"/>
        </w:rPr>
      </w:pPr>
    </w:p>
    <w:p w:rsidR="007E7C20" w:rsidRDefault="007E7C20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81C76">
        <w:rPr>
          <w:rFonts w:ascii="Times New Roman" w:hAnsi="Times New Roman"/>
          <w:b/>
          <w:sz w:val="28"/>
          <w:szCs w:val="28"/>
        </w:rPr>
        <w:t>ЦЕЛЬ РЕАЛИЗАЦИИ ДОПОЛНИТЕЛЬНОЙ ОБРАЗОВАТЕЛЬНОЙ ПРОГРАММЫ:</w:t>
      </w:r>
    </w:p>
    <w:p w:rsidR="000A6A3F" w:rsidRPr="000F2190" w:rsidRDefault="000A6A3F" w:rsidP="000A6A3F">
      <w:pPr>
        <w:spacing w:before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0F2190">
        <w:rPr>
          <w:rFonts w:ascii="Times New Roman" w:hAnsi="Times New Roman"/>
          <w:sz w:val="24"/>
          <w:szCs w:val="24"/>
        </w:rPr>
        <w:t>ачественное изменение профессиональных компетенций и повышение профессиональн</w:t>
      </w:r>
      <w:r w:rsidRPr="000F2190">
        <w:rPr>
          <w:rFonts w:ascii="Times New Roman" w:hAnsi="Times New Roman"/>
          <w:sz w:val="24"/>
          <w:szCs w:val="24"/>
        </w:rPr>
        <w:t>о</w:t>
      </w:r>
      <w:r w:rsidRPr="000F2190">
        <w:rPr>
          <w:rFonts w:ascii="Times New Roman" w:hAnsi="Times New Roman"/>
          <w:sz w:val="24"/>
          <w:szCs w:val="24"/>
        </w:rPr>
        <w:t>го уровня в рамках имеющейся квалификации:</w:t>
      </w:r>
    </w:p>
    <w:p w:rsidR="000A6A3F" w:rsidRPr="000F2190" w:rsidRDefault="000A6A3F" w:rsidP="000A6A3F">
      <w:pPr>
        <w:rPr>
          <w:rFonts w:ascii="Times New Roman" w:hAnsi="Times New Roman"/>
          <w:sz w:val="24"/>
          <w:szCs w:val="24"/>
        </w:rPr>
      </w:pPr>
      <w:r w:rsidRPr="000F2190">
        <w:rPr>
          <w:rFonts w:ascii="Times New Roman" w:hAnsi="Times New Roman"/>
          <w:sz w:val="24"/>
          <w:szCs w:val="24"/>
        </w:rPr>
        <w:t xml:space="preserve">- приобретение системы знаний </w:t>
      </w:r>
      <w:proofErr w:type="gramStart"/>
      <w:r w:rsidRPr="000F2190">
        <w:rPr>
          <w:rFonts w:ascii="Times New Roman" w:hAnsi="Times New Roman"/>
          <w:sz w:val="24"/>
          <w:szCs w:val="24"/>
        </w:rPr>
        <w:t>о  бюджетировании</w:t>
      </w:r>
      <w:proofErr w:type="gramEnd"/>
      <w:r w:rsidRPr="000F2190">
        <w:rPr>
          <w:rFonts w:ascii="Times New Roman" w:hAnsi="Times New Roman"/>
          <w:sz w:val="24"/>
          <w:szCs w:val="24"/>
        </w:rPr>
        <w:t xml:space="preserve"> как одной из функций </w:t>
      </w:r>
    </w:p>
    <w:p w:rsidR="000A6A3F" w:rsidRPr="000F2190" w:rsidRDefault="000A6A3F" w:rsidP="000A6A3F">
      <w:pPr>
        <w:rPr>
          <w:rFonts w:ascii="Times New Roman" w:hAnsi="Times New Roman"/>
          <w:sz w:val="24"/>
          <w:szCs w:val="24"/>
        </w:rPr>
      </w:pPr>
      <w:r w:rsidRPr="000F219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F2190">
        <w:rPr>
          <w:rFonts w:ascii="Times New Roman" w:hAnsi="Times New Roman"/>
          <w:sz w:val="24"/>
          <w:szCs w:val="24"/>
        </w:rPr>
        <w:t>управления  организацией</w:t>
      </w:r>
      <w:proofErr w:type="gramEnd"/>
      <w:r w:rsidRPr="000F2190">
        <w:rPr>
          <w:rFonts w:ascii="Times New Roman" w:hAnsi="Times New Roman"/>
          <w:sz w:val="24"/>
          <w:szCs w:val="24"/>
        </w:rPr>
        <w:t>, направленной на получение прибыли и призванной способств</w:t>
      </w:r>
      <w:r w:rsidRPr="000F2190">
        <w:rPr>
          <w:rFonts w:ascii="Times New Roman" w:hAnsi="Times New Roman"/>
          <w:sz w:val="24"/>
          <w:szCs w:val="24"/>
        </w:rPr>
        <w:t>о</w:t>
      </w:r>
      <w:r w:rsidRPr="000F2190">
        <w:rPr>
          <w:rFonts w:ascii="Times New Roman" w:hAnsi="Times New Roman"/>
          <w:sz w:val="24"/>
          <w:szCs w:val="24"/>
        </w:rPr>
        <w:t>вать достижению целей на рынке товаров и услуг;</w:t>
      </w:r>
    </w:p>
    <w:p w:rsidR="000A6A3F" w:rsidRPr="000F2190" w:rsidRDefault="000A6A3F" w:rsidP="000A6A3F">
      <w:pPr>
        <w:rPr>
          <w:rFonts w:ascii="Times New Roman" w:hAnsi="Times New Roman"/>
          <w:sz w:val="24"/>
          <w:szCs w:val="24"/>
        </w:rPr>
      </w:pPr>
      <w:r w:rsidRPr="000F2190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0F2190">
        <w:rPr>
          <w:rFonts w:ascii="Times New Roman" w:hAnsi="Times New Roman"/>
          <w:sz w:val="24"/>
          <w:szCs w:val="24"/>
        </w:rPr>
        <w:t>разработка  планов</w:t>
      </w:r>
      <w:proofErr w:type="gramEnd"/>
      <w:r w:rsidRPr="000F2190">
        <w:rPr>
          <w:rFonts w:ascii="Times New Roman" w:hAnsi="Times New Roman"/>
          <w:sz w:val="24"/>
          <w:szCs w:val="24"/>
        </w:rPr>
        <w:t xml:space="preserve">  долгосрочного и среднесрочного развития предпр</w:t>
      </w:r>
      <w:r w:rsidRPr="000F2190">
        <w:rPr>
          <w:rFonts w:ascii="Times New Roman" w:hAnsi="Times New Roman"/>
          <w:sz w:val="24"/>
          <w:szCs w:val="24"/>
        </w:rPr>
        <w:t>и</w:t>
      </w:r>
      <w:r w:rsidRPr="000F2190">
        <w:rPr>
          <w:rFonts w:ascii="Times New Roman" w:hAnsi="Times New Roman"/>
          <w:sz w:val="24"/>
          <w:szCs w:val="24"/>
        </w:rPr>
        <w:t>ятия;</w:t>
      </w:r>
    </w:p>
    <w:p w:rsidR="000A6A3F" w:rsidRPr="000F2190" w:rsidRDefault="000A6A3F" w:rsidP="000A6A3F">
      <w:pPr>
        <w:rPr>
          <w:rFonts w:ascii="Times New Roman" w:hAnsi="Times New Roman"/>
          <w:sz w:val="24"/>
          <w:szCs w:val="24"/>
        </w:rPr>
      </w:pPr>
      <w:r w:rsidRPr="000F2190">
        <w:rPr>
          <w:rFonts w:ascii="Times New Roman" w:hAnsi="Times New Roman"/>
          <w:sz w:val="24"/>
          <w:szCs w:val="24"/>
        </w:rPr>
        <w:t xml:space="preserve">- определение потребности в </w:t>
      </w:r>
      <w:proofErr w:type="gramStart"/>
      <w:r w:rsidRPr="000F2190">
        <w:rPr>
          <w:rFonts w:ascii="Times New Roman" w:hAnsi="Times New Roman"/>
          <w:sz w:val="24"/>
          <w:szCs w:val="24"/>
        </w:rPr>
        <w:t>необходимых  финансовых</w:t>
      </w:r>
      <w:proofErr w:type="gramEnd"/>
      <w:r w:rsidRPr="000F2190">
        <w:rPr>
          <w:rFonts w:ascii="Times New Roman" w:hAnsi="Times New Roman"/>
          <w:sz w:val="24"/>
          <w:szCs w:val="24"/>
        </w:rPr>
        <w:t xml:space="preserve"> ресурсах;</w:t>
      </w:r>
    </w:p>
    <w:p w:rsidR="000A6A3F" w:rsidRPr="000F2190" w:rsidRDefault="000A6A3F" w:rsidP="000A6A3F">
      <w:pPr>
        <w:rPr>
          <w:rFonts w:ascii="Times New Roman" w:hAnsi="Times New Roman"/>
          <w:sz w:val="24"/>
          <w:szCs w:val="24"/>
        </w:rPr>
      </w:pPr>
      <w:r w:rsidRPr="000F2190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0F2190">
        <w:rPr>
          <w:rFonts w:ascii="Times New Roman" w:hAnsi="Times New Roman"/>
          <w:sz w:val="24"/>
          <w:szCs w:val="24"/>
        </w:rPr>
        <w:t>планирование  затрат</w:t>
      </w:r>
      <w:proofErr w:type="gramEnd"/>
      <w:r w:rsidRPr="000F2190">
        <w:rPr>
          <w:rFonts w:ascii="Times New Roman" w:hAnsi="Times New Roman"/>
          <w:sz w:val="24"/>
          <w:szCs w:val="24"/>
        </w:rPr>
        <w:t xml:space="preserve"> на выпуск продукции, производство работ (услуг);</w:t>
      </w:r>
    </w:p>
    <w:p w:rsidR="000A6A3F" w:rsidRPr="000F2190" w:rsidRDefault="000A6A3F" w:rsidP="000A6A3F">
      <w:pPr>
        <w:rPr>
          <w:rFonts w:ascii="Times New Roman" w:hAnsi="Times New Roman"/>
          <w:sz w:val="24"/>
          <w:szCs w:val="24"/>
        </w:rPr>
      </w:pPr>
      <w:r w:rsidRPr="000F2190">
        <w:rPr>
          <w:rFonts w:ascii="Times New Roman" w:hAnsi="Times New Roman"/>
          <w:sz w:val="24"/>
          <w:szCs w:val="24"/>
        </w:rPr>
        <w:t>- разработка бюджетов;</w:t>
      </w:r>
    </w:p>
    <w:p w:rsidR="000A6A3F" w:rsidRDefault="000A6A3F" w:rsidP="000A6A3F">
      <w:pPr>
        <w:rPr>
          <w:rFonts w:ascii="Times New Roman" w:hAnsi="Times New Roman"/>
          <w:sz w:val="24"/>
          <w:szCs w:val="24"/>
        </w:rPr>
      </w:pPr>
      <w:r w:rsidRPr="000F2190">
        <w:rPr>
          <w:rFonts w:ascii="Times New Roman" w:hAnsi="Times New Roman"/>
          <w:sz w:val="24"/>
          <w:szCs w:val="24"/>
        </w:rPr>
        <w:t>- прогнозировать финан</w:t>
      </w:r>
      <w:r>
        <w:rPr>
          <w:rFonts w:ascii="Times New Roman" w:hAnsi="Times New Roman"/>
          <w:sz w:val="24"/>
          <w:szCs w:val="24"/>
        </w:rPr>
        <w:t>совые показатели (коэффициенты).</w:t>
      </w:r>
    </w:p>
    <w:p w:rsidR="000A6A3F" w:rsidRDefault="000A6A3F" w:rsidP="000A6A3F">
      <w:pPr>
        <w:rPr>
          <w:rFonts w:ascii="Times New Roman" w:hAnsi="Times New Roman"/>
          <w:sz w:val="24"/>
          <w:szCs w:val="24"/>
        </w:rPr>
      </w:pPr>
    </w:p>
    <w:p w:rsidR="000A6A3F" w:rsidRPr="000F2190" w:rsidRDefault="000A6A3F" w:rsidP="000A6A3F">
      <w:pPr>
        <w:rPr>
          <w:rFonts w:ascii="Times New Roman" w:hAnsi="Times New Roman"/>
          <w:sz w:val="24"/>
          <w:szCs w:val="24"/>
        </w:rPr>
      </w:pPr>
      <w:r w:rsidRPr="000A6A3F">
        <w:rPr>
          <w:rFonts w:ascii="Times New Roman" w:hAnsi="Times New Roman"/>
          <w:sz w:val="24"/>
          <w:szCs w:val="24"/>
        </w:rPr>
        <w:t>Программа ориентирована на</w:t>
      </w:r>
      <w:r w:rsidRPr="000A6A3F">
        <w:rPr>
          <w:rFonts w:ascii="Times New Roman" w:hAnsi="Times New Roman"/>
          <w:b/>
          <w:sz w:val="24"/>
          <w:szCs w:val="24"/>
        </w:rPr>
        <w:t xml:space="preserve"> </w:t>
      </w:r>
      <w:r w:rsidRPr="000A6A3F">
        <w:rPr>
          <w:rFonts w:ascii="Times New Roman" w:hAnsi="Times New Roman"/>
          <w:sz w:val="24"/>
          <w:szCs w:val="24"/>
          <w:shd w:val="clear" w:color="auto" w:fill="FFFFFF"/>
        </w:rPr>
        <w:t>руководителей предприятий всех форм собственности, руководителей структурных подразделений организации, руководителей проектных офисов</w:t>
      </w:r>
    </w:p>
    <w:p w:rsidR="000A6A3F" w:rsidRPr="00B81C76" w:rsidRDefault="000A6A3F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3702E7" w:rsidRDefault="003702E7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7E7C20" w:rsidRDefault="007E7C20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81C76">
        <w:rPr>
          <w:rFonts w:ascii="Times New Roman" w:hAnsi="Times New Roman"/>
          <w:b/>
          <w:sz w:val="28"/>
          <w:szCs w:val="28"/>
        </w:rPr>
        <w:t>ПЛАНИРУЕМЫЕ РЕЗУЛЬТАТЫ ОСВОЕНИЯ ПРОГРАММЫ</w:t>
      </w:r>
    </w:p>
    <w:p w:rsidR="000A6A3F" w:rsidRPr="000F2190" w:rsidRDefault="000A6A3F" w:rsidP="000A6A3F">
      <w:pPr>
        <w:pStyle w:val="a6"/>
        <w:ind w:firstLine="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В</w:t>
      </w:r>
      <w:r w:rsidRPr="000F2190">
        <w:rPr>
          <w:rFonts w:ascii="Times New Roman" w:hAnsi="Times New Roman"/>
          <w:sz w:val="24"/>
          <w:szCs w:val="24"/>
          <w:lang w:val="ru-RU" w:eastAsia="ru-RU"/>
        </w:rPr>
        <w:t xml:space="preserve"> результате освоения программы слушатель должен приобрести следующие знания и ум</w:t>
      </w:r>
      <w:r w:rsidRPr="000F2190">
        <w:rPr>
          <w:rFonts w:ascii="Times New Roman" w:hAnsi="Times New Roman"/>
          <w:sz w:val="24"/>
          <w:szCs w:val="24"/>
          <w:lang w:val="ru-RU" w:eastAsia="ru-RU"/>
        </w:rPr>
        <w:t>е</w:t>
      </w:r>
      <w:r w:rsidRPr="000F2190">
        <w:rPr>
          <w:rFonts w:ascii="Times New Roman" w:hAnsi="Times New Roman"/>
          <w:sz w:val="24"/>
          <w:szCs w:val="24"/>
          <w:lang w:val="ru-RU" w:eastAsia="ru-RU"/>
        </w:rPr>
        <w:t>ния, необходимые для качественного изменения ко</w:t>
      </w:r>
      <w:r w:rsidRPr="000F2190">
        <w:rPr>
          <w:rFonts w:ascii="Times New Roman" w:hAnsi="Times New Roman"/>
          <w:sz w:val="24"/>
          <w:szCs w:val="24"/>
          <w:lang w:val="ru-RU" w:eastAsia="ru-RU"/>
        </w:rPr>
        <w:t>м</w:t>
      </w:r>
      <w:r w:rsidRPr="000F2190">
        <w:rPr>
          <w:rFonts w:ascii="Times New Roman" w:hAnsi="Times New Roman"/>
          <w:sz w:val="24"/>
          <w:szCs w:val="24"/>
          <w:lang w:val="ru-RU" w:eastAsia="ru-RU"/>
        </w:rPr>
        <w:t>петенций:</w:t>
      </w:r>
    </w:p>
    <w:p w:rsidR="000A6A3F" w:rsidRPr="000F2190" w:rsidRDefault="000A6A3F" w:rsidP="000A6A3F">
      <w:pPr>
        <w:rPr>
          <w:rFonts w:ascii="Times New Roman" w:hAnsi="Times New Roman"/>
          <w:sz w:val="24"/>
          <w:szCs w:val="24"/>
        </w:rPr>
      </w:pPr>
      <w:r w:rsidRPr="000F2190">
        <w:rPr>
          <w:rFonts w:ascii="Times New Roman" w:hAnsi="Times New Roman"/>
          <w:sz w:val="24"/>
          <w:szCs w:val="24"/>
        </w:rPr>
        <w:t>- анализировать финансовую отчетность и составлять финансовый прогноз развития орг</w:t>
      </w:r>
      <w:r w:rsidRPr="000F2190">
        <w:rPr>
          <w:rFonts w:ascii="Times New Roman" w:hAnsi="Times New Roman"/>
          <w:sz w:val="24"/>
          <w:szCs w:val="24"/>
        </w:rPr>
        <w:t>а</w:t>
      </w:r>
      <w:r w:rsidRPr="000F2190">
        <w:rPr>
          <w:rFonts w:ascii="Times New Roman" w:hAnsi="Times New Roman"/>
          <w:sz w:val="24"/>
          <w:szCs w:val="24"/>
        </w:rPr>
        <w:t>низации;</w:t>
      </w:r>
    </w:p>
    <w:p w:rsidR="000A6A3F" w:rsidRPr="000F2190" w:rsidRDefault="000A6A3F" w:rsidP="000A6A3F">
      <w:pPr>
        <w:rPr>
          <w:rFonts w:ascii="Times New Roman" w:hAnsi="Times New Roman"/>
          <w:sz w:val="24"/>
          <w:szCs w:val="24"/>
        </w:rPr>
      </w:pPr>
      <w:r w:rsidRPr="000F2190">
        <w:rPr>
          <w:rFonts w:ascii="Times New Roman" w:hAnsi="Times New Roman"/>
          <w:sz w:val="24"/>
          <w:szCs w:val="24"/>
        </w:rPr>
        <w:t xml:space="preserve">- решать на примере конкретных ситуаций проблемы оценки эффективности </w:t>
      </w:r>
    </w:p>
    <w:p w:rsidR="000A6A3F" w:rsidRPr="000F2190" w:rsidRDefault="000A6A3F" w:rsidP="000A6A3F">
      <w:pPr>
        <w:rPr>
          <w:rFonts w:ascii="Times New Roman" w:hAnsi="Times New Roman"/>
          <w:sz w:val="24"/>
          <w:szCs w:val="24"/>
        </w:rPr>
      </w:pPr>
      <w:r w:rsidRPr="000F2190">
        <w:rPr>
          <w:rFonts w:ascii="Times New Roman" w:hAnsi="Times New Roman"/>
          <w:sz w:val="24"/>
          <w:szCs w:val="24"/>
        </w:rPr>
        <w:t>производства новых изделий, работ, услуг, изменения объема и ассорт</w:t>
      </w:r>
      <w:r w:rsidRPr="000F2190">
        <w:rPr>
          <w:rFonts w:ascii="Times New Roman" w:hAnsi="Times New Roman"/>
          <w:sz w:val="24"/>
          <w:szCs w:val="24"/>
        </w:rPr>
        <w:t>и</w:t>
      </w:r>
      <w:r w:rsidRPr="000F2190">
        <w:rPr>
          <w:rFonts w:ascii="Times New Roman" w:hAnsi="Times New Roman"/>
          <w:sz w:val="24"/>
          <w:szCs w:val="24"/>
        </w:rPr>
        <w:t xml:space="preserve">мента </w:t>
      </w:r>
    </w:p>
    <w:p w:rsidR="000A6A3F" w:rsidRPr="000F2190" w:rsidRDefault="000A6A3F" w:rsidP="000A6A3F">
      <w:pPr>
        <w:rPr>
          <w:rFonts w:ascii="Times New Roman" w:hAnsi="Times New Roman"/>
          <w:sz w:val="24"/>
          <w:szCs w:val="24"/>
        </w:rPr>
      </w:pPr>
      <w:r w:rsidRPr="000F2190">
        <w:rPr>
          <w:rFonts w:ascii="Times New Roman" w:hAnsi="Times New Roman"/>
          <w:sz w:val="24"/>
          <w:szCs w:val="24"/>
        </w:rPr>
        <w:t>продукции, капитальных вложений, управления затратами с помощью различного вида смет и систем бюджетирования,</w:t>
      </w:r>
    </w:p>
    <w:p w:rsidR="000A6A3F" w:rsidRPr="000F2190" w:rsidRDefault="000A6A3F" w:rsidP="000A6A3F">
      <w:pPr>
        <w:rPr>
          <w:rFonts w:ascii="Times New Roman" w:hAnsi="Times New Roman"/>
          <w:sz w:val="24"/>
          <w:szCs w:val="24"/>
        </w:rPr>
      </w:pPr>
      <w:r w:rsidRPr="000F2190">
        <w:rPr>
          <w:rFonts w:ascii="Times New Roman" w:hAnsi="Times New Roman"/>
          <w:sz w:val="24"/>
          <w:szCs w:val="24"/>
        </w:rPr>
        <w:t>- калькулировать и анализировать себестоимость продукции и принимать об основанные решения на основе данных управленческого учета;</w:t>
      </w:r>
    </w:p>
    <w:p w:rsidR="000A6A3F" w:rsidRDefault="000A6A3F" w:rsidP="000A6A3F">
      <w:pPr>
        <w:rPr>
          <w:rFonts w:ascii="Times New Roman" w:hAnsi="Times New Roman"/>
          <w:sz w:val="24"/>
          <w:szCs w:val="24"/>
        </w:rPr>
      </w:pPr>
      <w:r w:rsidRPr="000F2190">
        <w:rPr>
          <w:rFonts w:ascii="Times New Roman" w:hAnsi="Times New Roman"/>
          <w:sz w:val="24"/>
          <w:szCs w:val="24"/>
        </w:rPr>
        <w:t>- планировать операционную деятельность организации.</w:t>
      </w:r>
    </w:p>
    <w:p w:rsidR="000A6A3F" w:rsidRPr="000F2190" w:rsidRDefault="000A6A3F" w:rsidP="000A6A3F">
      <w:pPr>
        <w:rPr>
          <w:rFonts w:ascii="Times New Roman" w:hAnsi="Times New Roman"/>
          <w:sz w:val="24"/>
          <w:szCs w:val="24"/>
        </w:rPr>
      </w:pPr>
    </w:p>
    <w:p w:rsidR="000A6A3F" w:rsidRPr="00135995" w:rsidRDefault="000A6A3F" w:rsidP="000A6A3F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</w:pPr>
      <w:r w:rsidRPr="00135995">
        <w:t xml:space="preserve">В результате изучения дисциплины слушатель должен: </w:t>
      </w:r>
    </w:p>
    <w:p w:rsidR="000A6A3F" w:rsidRDefault="000A6A3F" w:rsidP="000A6A3F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</w:pPr>
      <w:r w:rsidRPr="00135995">
        <w:rPr>
          <w:b/>
        </w:rPr>
        <w:t>Знать:</w:t>
      </w:r>
      <w:r>
        <w:t xml:space="preserve"> </w:t>
      </w:r>
    </w:p>
    <w:p w:rsidR="000A6A3F" w:rsidRDefault="000A6A3F" w:rsidP="000A6A3F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- роль и место планов в системе управления предприятием; </w:t>
      </w:r>
    </w:p>
    <w:p w:rsidR="000A6A3F" w:rsidRDefault="000A6A3F" w:rsidP="000A6A3F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- методы анализа деятельности предприятия; </w:t>
      </w:r>
    </w:p>
    <w:p w:rsidR="000A6A3F" w:rsidRDefault="000A6A3F" w:rsidP="000A6A3F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</w:pPr>
      <w:r>
        <w:lastRenderedPageBreak/>
        <w:t xml:space="preserve">- методы оценки эффективности деятельности предприятия; </w:t>
      </w:r>
    </w:p>
    <w:p w:rsidR="000A6A3F" w:rsidRDefault="000A6A3F" w:rsidP="000A6A3F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- основные системы </w:t>
      </w:r>
      <w:proofErr w:type="spellStart"/>
      <w:r>
        <w:t>калькулирования</w:t>
      </w:r>
      <w:proofErr w:type="spellEnd"/>
      <w:r>
        <w:t xml:space="preserve"> себестоимости продукции и методы ценообразов</w:t>
      </w:r>
      <w:r>
        <w:t>а</w:t>
      </w:r>
      <w:r>
        <w:t xml:space="preserve">ния; </w:t>
      </w:r>
    </w:p>
    <w:p w:rsidR="000A6A3F" w:rsidRDefault="000A6A3F" w:rsidP="000A6A3F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</w:pPr>
      <w:r>
        <w:t>- современные технологии управления ресурсами предприятия и модели управления д</w:t>
      </w:r>
      <w:r>
        <w:t>е</w:t>
      </w:r>
      <w:r>
        <w:t xml:space="preserve">нежными средствами; </w:t>
      </w:r>
    </w:p>
    <w:p w:rsidR="000A6A3F" w:rsidRDefault="000A6A3F" w:rsidP="000A6A3F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- основные методы нормирования расходов предприятия. </w:t>
      </w:r>
    </w:p>
    <w:p w:rsidR="000A6A3F" w:rsidRDefault="000A6A3F" w:rsidP="000A6A3F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0A6A3F" w:rsidRDefault="000A6A3F" w:rsidP="000A6A3F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</w:pPr>
      <w:r w:rsidRPr="00135995">
        <w:rPr>
          <w:b/>
        </w:rPr>
        <w:t>Уметь:</w:t>
      </w:r>
      <w:r>
        <w:t xml:space="preserve"> </w:t>
      </w:r>
    </w:p>
    <w:p w:rsidR="000A6A3F" w:rsidRDefault="000A6A3F" w:rsidP="000A6A3F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- самостоятельно приобретать новые знания по теоретическим вопросам; </w:t>
      </w:r>
    </w:p>
    <w:p w:rsidR="000A6A3F" w:rsidRDefault="000A6A3F" w:rsidP="000A6A3F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</w:pPr>
      <w:r>
        <w:t>- пользоваться, о</w:t>
      </w:r>
      <w:r>
        <w:t>б</w:t>
      </w:r>
      <w:r>
        <w:t xml:space="preserve">рабатывать и анализировать теоретический и эмпирический материал по изучаемой проблеме; </w:t>
      </w:r>
    </w:p>
    <w:p w:rsidR="000A6A3F" w:rsidRDefault="000A6A3F" w:rsidP="000A6A3F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- вести дискуссию; </w:t>
      </w:r>
    </w:p>
    <w:p w:rsidR="000A6A3F" w:rsidRDefault="000A6A3F" w:rsidP="000A6A3F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</w:pPr>
      <w:r>
        <w:t>- собрать, проанализировать и обработать данные, необходимые для р</w:t>
      </w:r>
      <w:r>
        <w:t>е</w:t>
      </w:r>
      <w:r>
        <w:t xml:space="preserve">шения поставленных экономических задач. </w:t>
      </w:r>
    </w:p>
    <w:p w:rsidR="000A6A3F" w:rsidRDefault="000A6A3F" w:rsidP="000A6A3F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0A6A3F" w:rsidRDefault="000A6A3F" w:rsidP="000A6A3F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</w:pPr>
      <w:r w:rsidRPr="00135995">
        <w:rPr>
          <w:b/>
        </w:rPr>
        <w:t>Владеть:</w:t>
      </w:r>
      <w:r>
        <w:t xml:space="preserve"> </w:t>
      </w:r>
    </w:p>
    <w:p w:rsidR="000A6A3F" w:rsidRDefault="000A6A3F" w:rsidP="000A6A3F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</w:pPr>
      <w:r>
        <w:t>- навыками обобщения, анализа, восприятия информации и постановки цели в рамках з</w:t>
      </w:r>
      <w:r>
        <w:t>а</w:t>
      </w:r>
      <w:r>
        <w:t xml:space="preserve">данной темы исследования; </w:t>
      </w:r>
    </w:p>
    <w:p w:rsidR="000A6A3F" w:rsidRDefault="000A6A3F" w:rsidP="000A6A3F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</w:pPr>
      <w:r>
        <w:t>-  навыками логически верной, аргументированной и ясно построенной устной и письме</w:t>
      </w:r>
      <w:r>
        <w:t>н</w:t>
      </w:r>
      <w:r>
        <w:t xml:space="preserve">ной речи; </w:t>
      </w:r>
    </w:p>
    <w:p w:rsidR="000A6A3F" w:rsidRPr="000F2190" w:rsidRDefault="000A6A3F" w:rsidP="000A6A3F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</w:pPr>
      <w:r>
        <w:t>-  навыками подготовки информационного обзора и/или аналитического отчета на основе анализа данных из отечественных и зарубежных источников и</w:t>
      </w:r>
      <w:r>
        <w:t>н</w:t>
      </w:r>
      <w:r>
        <w:t>формации.</w:t>
      </w:r>
    </w:p>
    <w:p w:rsidR="000A6A3F" w:rsidRDefault="000A6A3F" w:rsidP="000A6A3F">
      <w:pPr>
        <w:rPr>
          <w:rFonts w:ascii="Times New Roman" w:hAnsi="Times New Roman"/>
          <w:b/>
          <w:sz w:val="24"/>
          <w:szCs w:val="24"/>
        </w:rPr>
      </w:pPr>
    </w:p>
    <w:p w:rsidR="003702E7" w:rsidRPr="00B81C76" w:rsidRDefault="003702E7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sectPr w:rsidR="003702E7" w:rsidRPr="00B81C76" w:rsidSect="007E7C2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59C4B36"/>
    <w:lvl w:ilvl="0">
      <w:numFmt w:val="decimal"/>
      <w:pStyle w:val="a"/>
      <w:lvlText w:val="*"/>
      <w:lvlJc w:val="left"/>
    </w:lvl>
  </w:abstractNum>
  <w:abstractNum w:abstractNumId="1" w15:restartNumberingAfterBreak="0">
    <w:nsid w:val="3087773C"/>
    <w:multiLevelType w:val="hybridMultilevel"/>
    <w:tmpl w:val="36D62D08"/>
    <w:lvl w:ilvl="0" w:tplc="87207EC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330C7"/>
    <w:multiLevelType w:val="hybridMultilevel"/>
    <w:tmpl w:val="B1D83CAC"/>
    <w:lvl w:ilvl="0" w:tplc="51A0C2C8">
      <w:start w:val="1"/>
      <w:numFmt w:val="bullet"/>
      <w:pStyle w:val="a0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08"/>
    <w:rsid w:val="000A6A3F"/>
    <w:rsid w:val="003702E7"/>
    <w:rsid w:val="004E4208"/>
    <w:rsid w:val="004F65FB"/>
    <w:rsid w:val="00551C1D"/>
    <w:rsid w:val="007E7C20"/>
    <w:rsid w:val="00B61001"/>
    <w:rsid w:val="00B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B80A2-79D6-49E4-859F-7EE14B6C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E7C2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Маркированный."/>
    <w:basedOn w:val="a1"/>
    <w:rsid w:val="007E7C20"/>
    <w:pPr>
      <w:numPr>
        <w:numId w:val="1"/>
      </w:numPr>
      <w:overflowPunct/>
      <w:autoSpaceDE/>
      <w:autoSpaceDN/>
      <w:adjustRightInd/>
      <w:jc w:val="left"/>
      <w:textAlignment w:val="auto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Default">
    <w:name w:val="Default"/>
    <w:rsid w:val="003702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1"/>
    <w:uiPriority w:val="34"/>
    <w:qFormat/>
    <w:rsid w:val="003702E7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8"/>
      <w:szCs w:val="22"/>
      <w:lang w:eastAsia="en-US"/>
    </w:rPr>
  </w:style>
  <w:style w:type="paragraph" w:styleId="a6">
    <w:name w:val="Body Text"/>
    <w:basedOn w:val="a1"/>
    <w:link w:val="a7"/>
    <w:uiPriority w:val="99"/>
    <w:rsid w:val="000A6A3F"/>
    <w:pPr>
      <w:ind w:firstLine="567"/>
    </w:pPr>
    <w:rPr>
      <w:lang w:val="x-none" w:eastAsia="x-none"/>
    </w:rPr>
  </w:style>
  <w:style w:type="character" w:customStyle="1" w:styleId="a7">
    <w:name w:val="Основной текст Знак"/>
    <w:basedOn w:val="a2"/>
    <w:link w:val="a6"/>
    <w:uiPriority w:val="99"/>
    <w:rsid w:val="000A6A3F"/>
    <w:rPr>
      <w:rFonts w:ascii="Courier New" w:eastAsia="Times New Roman" w:hAnsi="Courier New" w:cs="Times New Roman"/>
      <w:szCs w:val="20"/>
      <w:lang w:val="x-none" w:eastAsia="x-none"/>
    </w:rPr>
  </w:style>
  <w:style w:type="paragraph" w:styleId="a">
    <w:name w:val="List"/>
    <w:aliases w:val="Список действий"/>
    <w:basedOn w:val="a1"/>
    <w:semiHidden/>
    <w:rsid w:val="000A6A3F"/>
    <w:pPr>
      <w:numPr>
        <w:numId w:val="3"/>
      </w:numPr>
      <w:ind w:left="284" w:hanging="284"/>
    </w:pPr>
  </w:style>
  <w:style w:type="paragraph" w:customStyle="1" w:styleId="headertext">
    <w:name w:val="headertext"/>
    <w:basedOn w:val="a1"/>
    <w:rsid w:val="000A6A3F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7</cp:revision>
  <dcterms:created xsi:type="dcterms:W3CDTF">2021-02-19T12:14:00Z</dcterms:created>
  <dcterms:modified xsi:type="dcterms:W3CDTF">2021-03-31T07:50:00Z</dcterms:modified>
</cp:coreProperties>
</file>