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B" w:rsidRPr="004F65FB" w:rsidRDefault="004F65FB" w:rsidP="00B61001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4F65FB">
        <w:rPr>
          <w:rFonts w:ascii="Times New Roman" w:hAnsi="Times New Roman"/>
          <w:bCs/>
          <w:sz w:val="28"/>
          <w:szCs w:val="28"/>
        </w:rPr>
        <w:t>Наименование программы</w:t>
      </w:r>
    </w:p>
    <w:p w:rsidR="00B61001" w:rsidRDefault="00BC64F1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4F1">
        <w:rPr>
          <w:rFonts w:ascii="Times New Roman" w:hAnsi="Times New Roman"/>
          <w:b/>
          <w:sz w:val="28"/>
          <w:szCs w:val="28"/>
        </w:rPr>
        <w:t>«Эффективное делопроизводство: современные технологии                                 делопроизводства и архива организации»</w:t>
      </w:r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D57F80" w:rsidRPr="00D57F80" w:rsidRDefault="00D57F80" w:rsidP="00D57F80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 w:rsidRPr="00D57F80">
        <w:rPr>
          <w:rFonts w:ascii="Times New Roman" w:hAnsi="Times New Roman"/>
          <w:sz w:val="24"/>
          <w:szCs w:val="24"/>
        </w:rPr>
        <w:t>Нормативную правовую основу разработки программы составляют:</w:t>
      </w:r>
    </w:p>
    <w:p w:rsidR="00BC64F1" w:rsidRPr="00BC64F1" w:rsidRDefault="00BC64F1" w:rsidP="00BC64F1">
      <w:pPr>
        <w:tabs>
          <w:tab w:val="left" w:pos="2127"/>
          <w:tab w:val="right" w:leader="underscore" w:pos="9639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64F1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BC64F1" w:rsidRPr="00BC64F1" w:rsidRDefault="00BC64F1" w:rsidP="00BC64F1">
      <w:pPr>
        <w:keepNext/>
        <w:keepLines/>
        <w:spacing w:after="240"/>
        <w:outlineLvl w:val="1"/>
        <w:rPr>
          <w:rFonts w:ascii="Times New Roman" w:hAnsi="Times New Roman"/>
          <w:kern w:val="20"/>
          <w:sz w:val="24"/>
          <w:szCs w:val="24"/>
          <w:lang w:eastAsia="x-none"/>
        </w:rPr>
      </w:pPr>
      <w:r w:rsidRPr="00BC64F1">
        <w:rPr>
          <w:rFonts w:ascii="Times New Roman" w:hAnsi="Times New Roman"/>
          <w:kern w:val="20"/>
          <w:sz w:val="24"/>
          <w:szCs w:val="24"/>
          <w:lang w:eastAsia="x-none"/>
        </w:rPr>
        <w:t xml:space="preserve">        - приказ</w:t>
      </w:r>
      <w:r w:rsidRPr="00BC64F1">
        <w:rPr>
          <w:rFonts w:ascii="Times New Roman" w:hAnsi="Times New Roman"/>
          <w:kern w:val="20"/>
          <w:sz w:val="24"/>
          <w:szCs w:val="24"/>
          <w:lang w:val="x-none" w:eastAsia="x-none"/>
        </w:rPr>
        <w:t xml:space="preserve"> </w:t>
      </w:r>
      <w:r w:rsidRPr="00BC64F1">
        <w:rPr>
          <w:rFonts w:ascii="Times New Roman" w:hAnsi="Times New Roman"/>
          <w:kern w:val="20"/>
          <w:sz w:val="24"/>
          <w:szCs w:val="24"/>
          <w:lang w:eastAsia="x-none"/>
        </w:rPr>
        <w:t>Министерства просвещения РФ</w:t>
      </w:r>
      <w:r w:rsidRPr="00BC64F1">
        <w:rPr>
          <w:rFonts w:ascii="Times New Roman" w:hAnsi="Times New Roman"/>
          <w:caps/>
          <w:kern w:val="20"/>
          <w:sz w:val="24"/>
          <w:szCs w:val="24"/>
          <w:lang w:eastAsia="x-none"/>
        </w:rPr>
        <w:t xml:space="preserve"> </w:t>
      </w:r>
      <w:r w:rsidRPr="00BC64F1">
        <w:rPr>
          <w:rFonts w:ascii="Times New Roman" w:hAnsi="Times New Roman"/>
          <w:kern w:val="20"/>
          <w:sz w:val="24"/>
          <w:szCs w:val="24"/>
          <w:lang w:val="x-none" w:eastAsia="x-none"/>
        </w:rPr>
        <w:t xml:space="preserve">от 9 ноября 2018 г. </w:t>
      </w:r>
      <w:r w:rsidRPr="00BC64F1">
        <w:rPr>
          <w:rFonts w:ascii="Times New Roman" w:hAnsi="Times New Roman"/>
          <w:caps/>
          <w:kern w:val="20"/>
          <w:sz w:val="24"/>
          <w:szCs w:val="24"/>
          <w:lang w:val="x-none" w:eastAsia="x-none"/>
        </w:rPr>
        <w:t>N 196</w:t>
      </w:r>
      <w:r w:rsidRPr="00BC64F1">
        <w:rPr>
          <w:rFonts w:ascii="Times New Roman" w:hAnsi="Times New Roman"/>
          <w:caps/>
          <w:kern w:val="20"/>
          <w:sz w:val="24"/>
          <w:szCs w:val="24"/>
          <w:lang w:eastAsia="x-none"/>
        </w:rPr>
        <w:t xml:space="preserve"> «</w:t>
      </w:r>
      <w:r w:rsidRPr="00BC64F1">
        <w:rPr>
          <w:rFonts w:ascii="Times New Roman" w:hAnsi="Times New Roman"/>
          <w:kern w:val="20"/>
          <w:sz w:val="24"/>
          <w:szCs w:val="24"/>
          <w:lang w:val="x-none" w:eastAsia="x-none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BC64F1">
        <w:rPr>
          <w:rFonts w:ascii="Times New Roman" w:hAnsi="Times New Roman"/>
          <w:kern w:val="20"/>
          <w:sz w:val="24"/>
          <w:szCs w:val="24"/>
          <w:lang w:eastAsia="x-none"/>
        </w:rPr>
        <w:t xml:space="preserve">» (в ред. Приказа </w:t>
      </w:r>
      <w:proofErr w:type="spellStart"/>
      <w:r w:rsidRPr="00BC64F1">
        <w:rPr>
          <w:rFonts w:ascii="Times New Roman" w:hAnsi="Times New Roman"/>
          <w:kern w:val="20"/>
          <w:sz w:val="24"/>
          <w:szCs w:val="24"/>
          <w:lang w:eastAsia="x-none"/>
        </w:rPr>
        <w:t>Минпросвещения</w:t>
      </w:r>
      <w:proofErr w:type="spellEnd"/>
      <w:r w:rsidRPr="00BC64F1">
        <w:rPr>
          <w:rFonts w:ascii="Times New Roman" w:hAnsi="Times New Roman"/>
          <w:kern w:val="20"/>
          <w:sz w:val="24"/>
          <w:szCs w:val="24"/>
          <w:lang w:eastAsia="x-none"/>
        </w:rPr>
        <w:t xml:space="preserve"> РФ </w:t>
      </w:r>
      <w:hyperlink r:id="rId5" w:anchor="l5" w:tgtFrame="_blank" w:history="1">
        <w:r w:rsidRPr="00BC64F1">
          <w:rPr>
            <w:rFonts w:ascii="Times New Roman" w:hAnsi="Times New Roman"/>
            <w:kern w:val="20"/>
            <w:sz w:val="24"/>
            <w:szCs w:val="24"/>
            <w:lang w:eastAsia="x-none"/>
          </w:rPr>
          <w:t xml:space="preserve">от </w:t>
        </w:r>
        <w:proofErr w:type="gramStart"/>
        <w:r w:rsidRPr="00BC64F1">
          <w:rPr>
            <w:rFonts w:ascii="Times New Roman" w:hAnsi="Times New Roman"/>
            <w:kern w:val="20"/>
            <w:sz w:val="24"/>
            <w:szCs w:val="24"/>
            <w:lang w:eastAsia="x-none"/>
          </w:rPr>
          <w:t>30.09.2020  №</w:t>
        </w:r>
        <w:proofErr w:type="gramEnd"/>
        <w:r w:rsidRPr="00BC64F1">
          <w:rPr>
            <w:rFonts w:ascii="Times New Roman" w:hAnsi="Times New Roman"/>
            <w:kern w:val="20"/>
            <w:sz w:val="24"/>
            <w:szCs w:val="24"/>
            <w:lang w:eastAsia="x-none"/>
          </w:rPr>
          <w:t>533</w:t>
        </w:r>
      </w:hyperlink>
      <w:r w:rsidRPr="00BC64F1">
        <w:rPr>
          <w:rFonts w:ascii="Times New Roman" w:hAnsi="Times New Roman"/>
          <w:kern w:val="20"/>
          <w:sz w:val="24"/>
          <w:szCs w:val="24"/>
          <w:lang w:eastAsia="x-none"/>
        </w:rPr>
        <w:t>).</w:t>
      </w:r>
    </w:p>
    <w:p w:rsidR="003A020B" w:rsidRDefault="003A020B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BC64F1" w:rsidRDefault="00BC64F1" w:rsidP="00D57F80">
      <w:pPr>
        <w:suppressAutoHyphens/>
        <w:rPr>
          <w:rFonts w:ascii="Times New Roman" w:hAnsi="Times New Roman"/>
          <w:sz w:val="24"/>
          <w:szCs w:val="24"/>
        </w:rPr>
      </w:pPr>
    </w:p>
    <w:p w:rsidR="00BC64F1" w:rsidRDefault="00BC64F1" w:rsidP="00D57F80">
      <w:pPr>
        <w:suppressAutoHyphens/>
        <w:rPr>
          <w:rFonts w:ascii="Times New Roman" w:hAnsi="Times New Roman"/>
          <w:sz w:val="24"/>
          <w:szCs w:val="24"/>
        </w:rPr>
      </w:pPr>
      <w:r w:rsidRPr="00BC64F1">
        <w:rPr>
          <w:rFonts w:ascii="Times New Roman" w:hAnsi="Times New Roman"/>
          <w:sz w:val="24"/>
          <w:szCs w:val="24"/>
        </w:rPr>
        <w:t xml:space="preserve">Получение знаний в сфере создания сложных документов и </w:t>
      </w:r>
      <w:proofErr w:type="gramStart"/>
      <w:r w:rsidRPr="00BC64F1">
        <w:rPr>
          <w:rFonts w:ascii="Times New Roman" w:hAnsi="Times New Roman"/>
          <w:sz w:val="24"/>
          <w:szCs w:val="24"/>
        </w:rPr>
        <w:t>документооборота  для</w:t>
      </w:r>
      <w:proofErr w:type="gramEnd"/>
      <w:r w:rsidRPr="00BC64F1">
        <w:rPr>
          <w:rFonts w:ascii="Times New Roman" w:hAnsi="Times New Roman"/>
          <w:sz w:val="24"/>
          <w:szCs w:val="24"/>
        </w:rPr>
        <w:t xml:space="preserve"> обеспечения функций управления организацией, внедрения лучших технических разработок и новейших технологий в управление организацией.</w:t>
      </w:r>
    </w:p>
    <w:p w:rsidR="00BC64F1" w:rsidRDefault="00BC64F1" w:rsidP="00D57F80">
      <w:pPr>
        <w:suppressAutoHyphens/>
        <w:rPr>
          <w:rFonts w:ascii="Times New Roman" w:hAnsi="Times New Roman"/>
          <w:sz w:val="24"/>
          <w:szCs w:val="24"/>
        </w:rPr>
      </w:pPr>
    </w:p>
    <w:p w:rsidR="00BC64F1" w:rsidRPr="00BC64F1" w:rsidRDefault="00BC64F1" w:rsidP="00BC64F1">
      <w:pPr>
        <w:tabs>
          <w:tab w:val="right" w:leader="underscore" w:pos="9639"/>
        </w:tabs>
        <w:ind w:right="-1" w:firstLine="567"/>
        <w:rPr>
          <w:rFonts w:ascii="Times New Roman" w:hAnsi="Times New Roman"/>
          <w:sz w:val="24"/>
          <w:szCs w:val="24"/>
          <w:lang w:eastAsia="ar-SA"/>
        </w:rPr>
      </w:pPr>
      <w:r w:rsidRPr="00BC64F1">
        <w:rPr>
          <w:rFonts w:ascii="Times New Roman" w:hAnsi="Times New Roman"/>
          <w:sz w:val="24"/>
          <w:szCs w:val="24"/>
          <w:lang w:eastAsia="ar-SA"/>
        </w:rPr>
        <w:t>Программа</w:t>
      </w:r>
      <w:r w:rsidRPr="00BC64F1">
        <w:rPr>
          <w:rFonts w:ascii="Times New Roman" w:hAnsi="Times New Roman"/>
          <w:sz w:val="24"/>
          <w:szCs w:val="24"/>
          <w:lang w:val="x-none" w:eastAsia="ar-SA"/>
        </w:rPr>
        <w:t xml:space="preserve"> разработана </w:t>
      </w:r>
      <w:r w:rsidRPr="00BC64F1">
        <w:rPr>
          <w:rFonts w:ascii="Times New Roman" w:hAnsi="Times New Roman"/>
          <w:sz w:val="24"/>
          <w:szCs w:val="24"/>
          <w:lang w:eastAsia="ar-SA"/>
        </w:rPr>
        <w:t>на основе</w:t>
      </w:r>
      <w:r w:rsidRPr="00BC64F1">
        <w:rPr>
          <w:rFonts w:ascii="Times New Roman" w:hAnsi="Times New Roman"/>
          <w:sz w:val="24"/>
          <w:szCs w:val="24"/>
          <w:lang w:val="x-none" w:eastAsia="ar-SA"/>
        </w:rPr>
        <w:t xml:space="preserve"> профессиональн</w:t>
      </w:r>
      <w:r w:rsidRPr="00BC64F1">
        <w:rPr>
          <w:rFonts w:ascii="Times New Roman" w:hAnsi="Times New Roman"/>
          <w:sz w:val="24"/>
          <w:szCs w:val="24"/>
          <w:lang w:eastAsia="ar-SA"/>
        </w:rPr>
        <w:t>ого</w:t>
      </w:r>
      <w:r w:rsidRPr="00BC64F1">
        <w:rPr>
          <w:rFonts w:ascii="Times New Roman" w:hAnsi="Times New Roman"/>
          <w:sz w:val="24"/>
          <w:szCs w:val="24"/>
          <w:lang w:val="x-none" w:eastAsia="ar-SA"/>
        </w:rPr>
        <w:t xml:space="preserve"> стандарт</w:t>
      </w:r>
      <w:r w:rsidRPr="00BC64F1">
        <w:rPr>
          <w:rFonts w:ascii="Times New Roman" w:hAnsi="Times New Roman"/>
          <w:sz w:val="24"/>
          <w:szCs w:val="24"/>
          <w:lang w:eastAsia="ar-SA"/>
        </w:rPr>
        <w:t>а 07.002 «Специалист по организационному и документационному обеспечению управления организацией», утв. Приказом Минтруда и социальной защиты РФ от 15.06.2020 № 333н.</w:t>
      </w:r>
    </w:p>
    <w:p w:rsidR="00BC64F1" w:rsidRPr="00BC64F1" w:rsidRDefault="00BC64F1" w:rsidP="00BC64F1">
      <w:pPr>
        <w:widowControl w:val="0"/>
        <w:tabs>
          <w:tab w:val="right" w:leader="underscore" w:pos="9639"/>
        </w:tabs>
        <w:suppressAutoHyphens/>
        <w:ind w:right="-1"/>
        <w:rPr>
          <w:rFonts w:ascii="Times New Roman" w:hAnsi="Times New Roman"/>
          <w:i/>
          <w:sz w:val="24"/>
          <w:szCs w:val="24"/>
          <w:lang w:val="x-none" w:eastAsia="ar-SA"/>
        </w:rPr>
      </w:pPr>
    </w:p>
    <w:p w:rsidR="00BC64F1" w:rsidRPr="00BC64F1" w:rsidRDefault="00BC64F1" w:rsidP="00B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trike/>
          <w:color w:val="FF0000"/>
          <w:sz w:val="12"/>
          <w:szCs w:val="1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126"/>
        <w:gridCol w:w="1134"/>
        <w:gridCol w:w="3544"/>
        <w:gridCol w:w="1099"/>
        <w:gridCol w:w="1361"/>
      </w:tblGrid>
      <w:tr w:rsidR="00BC64F1" w:rsidRPr="00BC64F1" w:rsidTr="00687CEE">
        <w:trPr>
          <w:tblCellSpacing w:w="15" w:type="dxa"/>
        </w:trPr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Обобщенные трудовые функции </w:t>
            </w:r>
          </w:p>
        </w:tc>
        <w:tc>
          <w:tcPr>
            <w:tcW w:w="5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Трудовые функции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код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уровень </w:t>
            </w:r>
            <w:proofErr w:type="spellStart"/>
            <w:proofErr w:type="gramStart"/>
            <w:r w:rsidRPr="00BC64F1">
              <w:rPr>
                <w:rFonts w:ascii="Times New Roman" w:hAnsi="Times New Roman"/>
                <w:sz w:val="20"/>
              </w:rPr>
              <w:t>квалифи</w:t>
            </w:r>
            <w:proofErr w:type="spellEnd"/>
            <w:r w:rsidRPr="00BC64F1">
              <w:rPr>
                <w:rFonts w:ascii="Times New Roman" w:hAnsi="Times New Roman"/>
                <w:sz w:val="20"/>
              </w:rPr>
              <w:t>-</w:t>
            </w:r>
            <w:r w:rsidRPr="00BC64F1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BC64F1">
              <w:rPr>
                <w:rFonts w:ascii="Times New Roman" w:hAnsi="Times New Roman"/>
                <w:sz w:val="20"/>
              </w:rPr>
              <w:t>кации</w:t>
            </w:r>
            <w:proofErr w:type="spellEnd"/>
            <w:proofErr w:type="gramEnd"/>
            <w:r w:rsidRPr="00BC64F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код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>уровень</w:t>
            </w:r>
            <w:r w:rsidRPr="00BC64F1">
              <w:rPr>
                <w:rFonts w:ascii="Times New Roman" w:hAnsi="Times New Roman"/>
                <w:sz w:val="20"/>
              </w:rPr>
              <w:br/>
              <w:t>(</w:t>
            </w:r>
            <w:proofErr w:type="spellStart"/>
            <w:r w:rsidRPr="00BC64F1">
              <w:rPr>
                <w:rFonts w:ascii="Times New Roman" w:hAnsi="Times New Roman"/>
                <w:sz w:val="20"/>
              </w:rPr>
              <w:t>подуро</w:t>
            </w:r>
            <w:proofErr w:type="spellEnd"/>
            <w:r w:rsidRPr="00BC64F1">
              <w:rPr>
                <w:rFonts w:ascii="Times New Roman" w:hAnsi="Times New Roman"/>
                <w:sz w:val="20"/>
              </w:rPr>
              <w:t>-</w:t>
            </w:r>
            <w:r w:rsidRPr="00BC64F1">
              <w:rPr>
                <w:rFonts w:ascii="Times New Roman" w:hAnsi="Times New Roman"/>
                <w:sz w:val="20"/>
              </w:rPr>
              <w:br/>
            </w:r>
            <w:proofErr w:type="spellStart"/>
            <w:proofErr w:type="gramStart"/>
            <w:r w:rsidRPr="00BC64F1">
              <w:rPr>
                <w:rFonts w:ascii="Times New Roman" w:hAnsi="Times New Roman"/>
                <w:sz w:val="20"/>
              </w:rPr>
              <w:t>вень</w:t>
            </w:r>
            <w:proofErr w:type="spellEnd"/>
            <w:r w:rsidRPr="00BC64F1">
              <w:rPr>
                <w:rFonts w:ascii="Times New Roman" w:hAnsi="Times New Roman"/>
                <w:sz w:val="20"/>
              </w:rPr>
              <w:t>)</w:t>
            </w:r>
            <w:r w:rsidRPr="00BC64F1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BC64F1">
              <w:rPr>
                <w:rFonts w:ascii="Times New Roman" w:hAnsi="Times New Roman"/>
                <w:sz w:val="20"/>
              </w:rPr>
              <w:t>квалифи</w:t>
            </w:r>
            <w:proofErr w:type="spellEnd"/>
            <w:proofErr w:type="gramEnd"/>
            <w:r w:rsidRPr="00BC64F1">
              <w:rPr>
                <w:rFonts w:ascii="Times New Roman" w:hAnsi="Times New Roman"/>
                <w:sz w:val="20"/>
              </w:rPr>
              <w:t>-</w:t>
            </w:r>
            <w:r w:rsidRPr="00BC64F1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BC64F1">
              <w:rPr>
                <w:rFonts w:ascii="Times New Roman" w:hAnsi="Times New Roman"/>
                <w:sz w:val="20"/>
              </w:rPr>
              <w:t>кации</w:t>
            </w:r>
            <w:proofErr w:type="spellEnd"/>
            <w:r w:rsidRPr="00BC64F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A 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Организационное обеспечение деятельности организации 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Прием и распределение телефонных звонков организации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A/01.3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работы с посетителями организации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A/02.3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Выполнение координирующих и обеспечивающих функций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A/03.3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B 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Документационное обеспечение </w:t>
            </w:r>
          </w:p>
          <w:p w:rsidR="00BC64F1" w:rsidRPr="00BC64F1" w:rsidRDefault="00BC64F1" w:rsidP="00BC64F1">
            <w:pPr>
              <w:jc w:val="left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деятельности организации 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работы с документами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B/01.5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текущего хранения документов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B/02.5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обработки дел для последующего хранения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B/03.5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C 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Оказание помощи руководителю в планировании рабочего времени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С/01.6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Планирование рабочего дня секретаря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С/02.6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телефонных переговоров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С/03.6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командировок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С/04.6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работы с посетителями в приемной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С/05.6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подготовки, проведения и обслуживания </w:t>
            </w:r>
            <w:proofErr w:type="spellStart"/>
            <w:r w:rsidRPr="00BC64F1">
              <w:rPr>
                <w:rFonts w:ascii="Times New Roman" w:hAnsi="Times New Roman"/>
                <w:sz w:val="20"/>
              </w:rPr>
              <w:t>конферентных</w:t>
            </w:r>
            <w:proofErr w:type="spellEnd"/>
            <w:r w:rsidRPr="00BC64F1">
              <w:rPr>
                <w:rFonts w:ascii="Times New Roman" w:hAnsi="Times New Roman"/>
                <w:sz w:val="20"/>
              </w:rPr>
              <w:t xml:space="preserve"> мероприятий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С/06.6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исполнения решений, осуществление контроля исполнения поручений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С/07.6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и поддержание функционального рабочего пространства приемной и кабинета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С/08.6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Разработка локальных нормативных актов, регламентирующих работу секретаря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С/09.6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Составление и оформление управленческой документации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С/10.6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работы с документами в приемной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С/11.6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хранения документов в приемной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С/12.6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Обеспечение руководителя информацией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С/13.6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информационного взаимодействия руководителя с подразделениями и должностными лицами организации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С/14.6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D 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>Информационно-</w:t>
            </w:r>
            <w:r w:rsidRPr="00BC64F1">
              <w:rPr>
                <w:rFonts w:ascii="Times New Roman" w:hAnsi="Times New Roman"/>
                <w:sz w:val="20"/>
              </w:rPr>
              <w:br/>
              <w:t>аналитическая и организационно-</w:t>
            </w:r>
            <w:r w:rsidRPr="00BC64F1">
              <w:rPr>
                <w:rFonts w:ascii="Times New Roman" w:hAnsi="Times New Roman"/>
                <w:sz w:val="20"/>
              </w:rPr>
              <w:br/>
              <w:t>административная поддержка деятельности руководителя организации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Формирование информационного взаимодействия руководителя с организациями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D/01.6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>Анализ информации и подготовка информационно-</w:t>
            </w:r>
            <w:r w:rsidRPr="00BC64F1">
              <w:rPr>
                <w:rFonts w:ascii="Times New Roman" w:hAnsi="Times New Roman"/>
                <w:sz w:val="20"/>
              </w:rPr>
              <w:br/>
              <w:t xml:space="preserve">аналитических материалов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D/02.6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деловых контактов и протокольных мероприятий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D/03.6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BC64F1" w:rsidRPr="00BC64F1" w:rsidTr="00687CEE">
        <w:trPr>
          <w:tblCellSpacing w:w="15" w:type="dxa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Организация исполнения решений руководителя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D/04.6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64F1" w:rsidRPr="00BC64F1" w:rsidRDefault="00BC64F1" w:rsidP="00BC64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BC64F1"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</w:tbl>
    <w:p w:rsidR="00BC64F1" w:rsidRPr="00BC64F1" w:rsidRDefault="00BC64F1" w:rsidP="00B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:rsidR="00BC64F1" w:rsidRPr="00BC64F1" w:rsidRDefault="00BC64F1" w:rsidP="00B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:rsidR="00BC64F1" w:rsidRPr="00BC64F1" w:rsidRDefault="00BC64F1" w:rsidP="00BC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:rsidR="007E7C20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BC64F1" w:rsidRPr="00BC64F1" w:rsidRDefault="00BC64F1" w:rsidP="00BC64F1">
      <w:pPr>
        <w:ind w:firstLine="708"/>
        <w:rPr>
          <w:rFonts w:ascii="Times New Roman" w:hAnsi="Times New Roman"/>
          <w:iCs/>
          <w:sz w:val="24"/>
          <w:szCs w:val="24"/>
        </w:rPr>
      </w:pPr>
      <w:r w:rsidRPr="00BC64F1">
        <w:rPr>
          <w:rFonts w:ascii="Times New Roman" w:hAnsi="Times New Roman"/>
          <w:iCs/>
          <w:sz w:val="24"/>
          <w:szCs w:val="24"/>
        </w:rPr>
        <w:t xml:space="preserve">В результате освоения программы у слушателей должен сформироваться следующий комплекс знаний, умений и навыков в области документационного обеспечения управления организацией: </w:t>
      </w:r>
    </w:p>
    <w:p w:rsidR="00BC64F1" w:rsidRPr="00BC64F1" w:rsidRDefault="00BC64F1" w:rsidP="00BC64F1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2"/>
        <w:gridCol w:w="2858"/>
        <w:gridCol w:w="2410"/>
      </w:tblGrid>
      <w:tr w:rsidR="00BC64F1" w:rsidRPr="00BC64F1" w:rsidTr="00687CEE">
        <w:trPr>
          <w:trHeight w:val="498"/>
        </w:trPr>
        <w:tc>
          <w:tcPr>
            <w:tcW w:w="2410" w:type="dxa"/>
            <w:vAlign w:val="center"/>
          </w:tcPr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br w:type="page"/>
            </w:r>
          </w:p>
        </w:tc>
        <w:tc>
          <w:tcPr>
            <w:tcW w:w="7230" w:type="dxa"/>
            <w:gridSpan w:val="3"/>
            <w:vAlign w:val="center"/>
          </w:tcPr>
          <w:p w:rsidR="00BC64F1" w:rsidRPr="00BC64F1" w:rsidRDefault="00BC64F1" w:rsidP="00BC64F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Показатели уровня квалификации: </w:t>
            </w:r>
          </w:p>
        </w:tc>
      </w:tr>
      <w:tr w:rsidR="00BC64F1" w:rsidRPr="00BC64F1" w:rsidTr="00687CEE">
        <w:trPr>
          <w:trHeight w:val="498"/>
        </w:trPr>
        <w:tc>
          <w:tcPr>
            <w:tcW w:w="2410" w:type="dxa"/>
            <w:vAlign w:val="center"/>
          </w:tcPr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Уровень квалификации</w:t>
            </w: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реализуемые компетенции</w:t>
            </w:r>
          </w:p>
        </w:tc>
        <w:tc>
          <w:tcPr>
            <w:tcW w:w="1962" w:type="dxa"/>
            <w:vAlign w:val="center"/>
          </w:tcPr>
          <w:p w:rsidR="00BC64F1" w:rsidRPr="00BC64F1" w:rsidRDefault="00BC64F1" w:rsidP="00BC64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bCs/>
                <w:sz w:val="24"/>
                <w:szCs w:val="24"/>
              </w:rPr>
              <w:t>Полномочия и ответственность</w:t>
            </w:r>
          </w:p>
        </w:tc>
        <w:tc>
          <w:tcPr>
            <w:tcW w:w="2858" w:type="dxa"/>
            <w:vAlign w:val="center"/>
          </w:tcPr>
          <w:p w:rsidR="00BC64F1" w:rsidRPr="00BC64F1" w:rsidRDefault="00BC64F1" w:rsidP="00BC64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bCs/>
                <w:sz w:val="24"/>
                <w:szCs w:val="24"/>
              </w:rPr>
              <w:t>Характер умений</w:t>
            </w:r>
          </w:p>
        </w:tc>
        <w:tc>
          <w:tcPr>
            <w:tcW w:w="2410" w:type="dxa"/>
            <w:vAlign w:val="center"/>
          </w:tcPr>
          <w:p w:rsidR="00BC64F1" w:rsidRPr="00BC64F1" w:rsidRDefault="00BC64F1" w:rsidP="00BC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bCs/>
                <w:sz w:val="24"/>
                <w:szCs w:val="24"/>
              </w:rPr>
              <w:t>Характер знаний</w:t>
            </w:r>
          </w:p>
        </w:tc>
      </w:tr>
      <w:tr w:rsidR="00BC64F1" w:rsidRPr="00BC64F1" w:rsidTr="00687CEE">
        <w:trPr>
          <w:trHeight w:val="498"/>
        </w:trPr>
        <w:tc>
          <w:tcPr>
            <w:tcW w:w="2410" w:type="dxa"/>
            <w:vAlign w:val="center"/>
          </w:tcPr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ОПК-1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ОПК-6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ПК-15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ПК-17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vAlign w:val="center"/>
          </w:tcPr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Секретарь-референт,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документовед</w:t>
            </w:r>
            <w:proofErr w:type="spellEnd"/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  </w:t>
            </w:r>
            <w:proofErr w:type="gramEnd"/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специалист службы ДОУ</w:t>
            </w:r>
          </w:p>
          <w:p w:rsidR="00BC64F1" w:rsidRPr="00BC64F1" w:rsidRDefault="00BC64F1" w:rsidP="00BC64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-анализировать и интерпретировать нормативно-правовые </w:t>
            </w: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акты по оформлению документации;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 xml:space="preserve"> -и</w:t>
            </w:r>
            <w:r w:rsidRPr="00BC64F1">
              <w:rPr>
                <w:rFonts w:ascii="Times New Roman" w:hAnsi="Times New Roman"/>
                <w:sz w:val="24"/>
                <w:szCs w:val="24"/>
              </w:rPr>
              <w:t>спользовать средства коммуникационной оргтехники для получения и передачи информации;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 вести учетные регистрационные формы, использовать их для информационной работы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-р</w:t>
            </w:r>
            <w:r w:rsidRPr="00BC64F1">
              <w:rPr>
                <w:rFonts w:ascii="Times New Roman" w:hAnsi="Times New Roman"/>
                <w:sz w:val="24"/>
                <w:szCs w:val="24"/>
              </w:rPr>
              <w:t>аботать со всей совокупностью информационно-документационных ресурсов организации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организовывать обработку документации организации;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-применять современные информационно-коммуникационные технологии для работы с документами, в том числе для ее оптимизации и повышения эффективности;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 устанавливать контакт с собеседником, поддерживать и развивать деловую беседу в процессе телефонных переговоров;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 сглаживать конфликтные и сложные ситуации межличностного взаимодействия;</w:t>
            </w:r>
          </w:p>
          <w:p w:rsidR="00BC64F1" w:rsidRPr="00BC64F1" w:rsidRDefault="00BC64F1" w:rsidP="00BC64F1">
            <w:pPr>
              <w:ind w:firstLine="19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 соблюдать служебный этикет.</w:t>
            </w:r>
          </w:p>
        </w:tc>
        <w:tc>
          <w:tcPr>
            <w:tcW w:w="2410" w:type="dxa"/>
          </w:tcPr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знать нормативно-правовую базу по </w:t>
            </w: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обработке документации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основы работы со сложными документами;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основы документооборота в организации;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основы архивного дела;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C64F1">
              <w:rPr>
                <w:rFonts w:ascii="Times New Roman" w:hAnsi="Times New Roman"/>
                <w:sz w:val="24"/>
                <w:szCs w:val="24"/>
              </w:rPr>
              <w:t xml:space="preserve"> современные информационные технологии работы с документами;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 правила защиты конфиденциальной служебной информации;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4F1">
              <w:rPr>
                <w:rFonts w:ascii="Times New Roman" w:hAnsi="Times New Roman"/>
                <w:sz w:val="24"/>
                <w:szCs w:val="24"/>
              </w:rPr>
              <w:t>- правила взаимодействия с партнерами, клиентами, средствами массовой информации;</w:t>
            </w:r>
          </w:p>
          <w:p w:rsidR="00BC64F1" w:rsidRPr="00BC64F1" w:rsidRDefault="00BC64F1" w:rsidP="00BC64F1">
            <w:pPr>
              <w:ind w:firstLine="175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BC64F1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C64F1" w:rsidRPr="00BC64F1" w:rsidTr="00687CEE">
        <w:trPr>
          <w:trHeight w:val="498"/>
        </w:trPr>
        <w:tc>
          <w:tcPr>
            <w:tcW w:w="2410" w:type="dxa"/>
            <w:vAlign w:val="center"/>
          </w:tcPr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7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ОПК-1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ОПК-6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ПК-15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sz w:val="24"/>
                <w:szCs w:val="24"/>
                <w:lang w:eastAsia="ar-SA"/>
              </w:rPr>
              <w:t>ПК-17</w:t>
            </w: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vAlign w:val="center"/>
          </w:tcPr>
          <w:p w:rsidR="00BC64F1" w:rsidRPr="00BC64F1" w:rsidRDefault="00BC64F1" w:rsidP="00BC64F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64F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Руководитель подразделения ДОУ</w:t>
            </w:r>
          </w:p>
          <w:p w:rsidR="00BC64F1" w:rsidRPr="00BC64F1" w:rsidRDefault="00BC64F1" w:rsidP="00BC64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анализировать и интерпретировать нормативно-правовые акты, регламентирующие документационное обеспечение управления организацией;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-разрабатывать и согласовывать локальные нормативные акты организации в сфере ДОУ;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организовывать обработку документации организации.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решать задачи исследовательского характера, связанные с повышением эффективности документооборота;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определять направления совершенствования ДОУ в организации. 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 xml:space="preserve">- знать нормативно-правовую базу, регламентирующую документационное обеспечение </w:t>
            </w: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управления организацией;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концептуальные основы обработки документации организации;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основы разработки локальных нормативных актов организации в сфере ДОУ;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современные технологии обработки документации и архивного дела;</w:t>
            </w:r>
          </w:p>
          <w:p w:rsidR="00BC64F1" w:rsidRPr="00BC64F1" w:rsidRDefault="00BC64F1" w:rsidP="00BC64F1">
            <w:pPr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C64F1">
              <w:rPr>
                <w:rFonts w:ascii="Times New Roman" w:hAnsi="Times New Roman"/>
                <w:iCs/>
                <w:sz w:val="24"/>
                <w:szCs w:val="24"/>
              </w:rPr>
              <w:t>- знать стратегические направления развития средств и технологий ДОУ.</w:t>
            </w:r>
          </w:p>
        </w:tc>
      </w:tr>
    </w:tbl>
    <w:p w:rsidR="00BC64F1" w:rsidRPr="00BC64F1" w:rsidRDefault="00BC64F1" w:rsidP="00BC64F1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2"/>
          <w:lang w:eastAsia="en-US"/>
        </w:rPr>
      </w:pPr>
    </w:p>
    <w:p w:rsidR="00BC64F1" w:rsidRPr="00BC64F1" w:rsidRDefault="00BC64F1" w:rsidP="00BC64F1">
      <w:pPr>
        <w:ind w:firstLine="567"/>
        <w:rPr>
          <w:rFonts w:ascii="Times New Roman" w:hAnsi="Times New Roman"/>
          <w:b/>
          <w:sz w:val="28"/>
          <w:szCs w:val="28"/>
          <w:lang w:val="x-none"/>
        </w:rPr>
      </w:pPr>
    </w:p>
    <w:p w:rsidR="00BC64F1" w:rsidRPr="00BC64F1" w:rsidRDefault="00BC64F1" w:rsidP="00BC64F1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2"/>
          <w:lang w:eastAsia="en-US"/>
        </w:rPr>
      </w:pPr>
    </w:p>
    <w:p w:rsidR="00BC64F1" w:rsidRPr="00BC64F1" w:rsidRDefault="00BC64F1" w:rsidP="00BC64F1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2"/>
          <w:lang w:eastAsia="en-US"/>
        </w:rPr>
      </w:pPr>
    </w:p>
    <w:p w:rsidR="00BC64F1" w:rsidRPr="00BC64F1" w:rsidRDefault="00BC64F1" w:rsidP="00BC64F1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2"/>
          <w:lang w:eastAsia="en-US"/>
        </w:rPr>
      </w:pPr>
    </w:p>
    <w:p w:rsidR="00BC64F1" w:rsidRDefault="00BC64F1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C64F1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E0B"/>
    <w:multiLevelType w:val="hybridMultilevel"/>
    <w:tmpl w:val="9C3AFE00"/>
    <w:lvl w:ilvl="0" w:tplc="87207E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3D"/>
    <w:multiLevelType w:val="hybridMultilevel"/>
    <w:tmpl w:val="E9E8EC36"/>
    <w:lvl w:ilvl="0" w:tplc="87207E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3702E7"/>
    <w:rsid w:val="003A020B"/>
    <w:rsid w:val="004E4208"/>
    <w:rsid w:val="004F65FB"/>
    <w:rsid w:val="00551C1D"/>
    <w:rsid w:val="007E7C20"/>
    <w:rsid w:val="009C43DD"/>
    <w:rsid w:val="00B61001"/>
    <w:rsid w:val="00BC64F1"/>
    <w:rsid w:val="00BF7AFC"/>
    <w:rsid w:val="00D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4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10</cp:revision>
  <dcterms:created xsi:type="dcterms:W3CDTF">2021-02-19T12:14:00Z</dcterms:created>
  <dcterms:modified xsi:type="dcterms:W3CDTF">2021-03-31T12:20:00Z</dcterms:modified>
</cp:coreProperties>
</file>