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414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4142BD" w:rsidRDefault="004142BD" w:rsidP="00984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9849CB" w:rsidRPr="009849C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Корпоративная безопасность. Конкурентоспособность как механизм обеспечения экономической безопасности. Защита бизнеса</w:t>
      </w:r>
      <w:r w:rsidRPr="004142B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3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9CB" w:rsidRDefault="009849CB" w:rsidP="00984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9CB" w:rsidRPr="009849CB" w:rsidRDefault="009849CB" w:rsidP="009849CB">
      <w:pPr>
        <w:spacing w:after="0" w:line="360" w:lineRule="exact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</w:t>
      </w:r>
    </w:p>
    <w:p w:rsidR="009849CB" w:rsidRPr="009849CB" w:rsidRDefault="009849CB" w:rsidP="009849CB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9CB">
        <w:rPr>
          <w:rFonts w:ascii="Times New Roman" w:eastAsia="Calibri" w:hAnsi="Times New Roman" w:cs="Times New Roman"/>
          <w:sz w:val="24"/>
          <w:szCs w:val="24"/>
        </w:rPr>
        <w:t xml:space="preserve">Конкурентное право: учебник / </w:t>
      </w:r>
      <w:proofErr w:type="spellStart"/>
      <w:r w:rsidRPr="009849CB">
        <w:rPr>
          <w:rFonts w:ascii="Times New Roman" w:eastAsia="Calibri" w:hAnsi="Times New Roman" w:cs="Times New Roman"/>
          <w:sz w:val="24"/>
          <w:szCs w:val="24"/>
        </w:rPr>
        <w:t>Д.А.Гаврилов</w:t>
      </w:r>
      <w:proofErr w:type="spellEnd"/>
      <w:r w:rsidRPr="009849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849CB">
        <w:rPr>
          <w:rFonts w:ascii="Times New Roman" w:eastAsia="Calibri" w:hAnsi="Times New Roman" w:cs="Times New Roman"/>
          <w:sz w:val="24"/>
          <w:szCs w:val="24"/>
        </w:rPr>
        <w:t>С.А.Пузыревский</w:t>
      </w:r>
      <w:proofErr w:type="spellEnd"/>
      <w:r w:rsidRPr="009849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849CB">
        <w:rPr>
          <w:rFonts w:ascii="Times New Roman" w:eastAsia="Calibri" w:hAnsi="Times New Roman" w:cs="Times New Roman"/>
          <w:sz w:val="24"/>
          <w:szCs w:val="24"/>
        </w:rPr>
        <w:t>Д.И.Серегин</w:t>
      </w:r>
      <w:proofErr w:type="spellEnd"/>
      <w:r w:rsidRPr="009849CB">
        <w:rPr>
          <w:rFonts w:ascii="Times New Roman" w:eastAsia="Calibri" w:hAnsi="Times New Roman" w:cs="Times New Roman"/>
          <w:sz w:val="24"/>
          <w:szCs w:val="24"/>
        </w:rPr>
        <w:t xml:space="preserve">; отв. ред. </w:t>
      </w:r>
      <w:proofErr w:type="spellStart"/>
      <w:r w:rsidRPr="009849CB">
        <w:rPr>
          <w:rFonts w:ascii="Times New Roman" w:eastAsia="Calibri" w:hAnsi="Times New Roman" w:cs="Times New Roman"/>
          <w:sz w:val="24"/>
          <w:szCs w:val="24"/>
        </w:rPr>
        <w:t>С.А.Пузыревский</w:t>
      </w:r>
      <w:proofErr w:type="spellEnd"/>
      <w:r w:rsidRPr="009849CB">
        <w:rPr>
          <w:rFonts w:ascii="Times New Roman" w:eastAsia="Calibri" w:hAnsi="Times New Roman" w:cs="Times New Roman"/>
          <w:sz w:val="24"/>
          <w:szCs w:val="24"/>
        </w:rPr>
        <w:t>. – М.: Норма: ИНФРА-М, 2017. Доступно в ЭБС «</w:t>
      </w:r>
      <w:proofErr w:type="spellStart"/>
      <w:r w:rsidRPr="009849CB">
        <w:rPr>
          <w:rFonts w:ascii="Times New Roman" w:eastAsia="Calibri" w:hAnsi="Times New Roman" w:cs="Times New Roman"/>
          <w:sz w:val="24"/>
          <w:szCs w:val="24"/>
          <w:lang w:val="en-US"/>
        </w:rPr>
        <w:t>Znanium</w:t>
      </w:r>
      <w:proofErr w:type="spellEnd"/>
      <w:r w:rsidRPr="009849CB">
        <w:rPr>
          <w:rFonts w:ascii="Times New Roman" w:eastAsia="Calibri" w:hAnsi="Times New Roman" w:cs="Times New Roman"/>
          <w:sz w:val="24"/>
          <w:szCs w:val="24"/>
        </w:rPr>
        <w:t>.</w:t>
      </w:r>
      <w:r w:rsidRPr="009849CB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Pr="009849C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849CB" w:rsidRPr="009849CB" w:rsidRDefault="009849CB" w:rsidP="009849CB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9CB" w:rsidRPr="009849CB" w:rsidRDefault="009849CB" w:rsidP="009849CB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</w:t>
      </w:r>
    </w:p>
    <w:p w:rsidR="009849CB" w:rsidRPr="009849CB" w:rsidRDefault="009849CB" w:rsidP="009849CB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9CB" w:rsidRPr="009849CB" w:rsidRDefault="009849CB" w:rsidP="009849CB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849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Васин С.М., Шутов В.С. Управление рисками на</w:t>
      </w:r>
      <w:bookmarkStart w:id="0" w:name="_GoBack"/>
      <w:bookmarkEnd w:id="0"/>
      <w:r w:rsidRPr="009849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предприятии. 2010. М. изд. «</w:t>
      </w:r>
      <w:proofErr w:type="spellStart"/>
      <w:r w:rsidRPr="009849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9849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»;</w:t>
      </w:r>
    </w:p>
    <w:p w:rsidR="009849CB" w:rsidRPr="009849CB" w:rsidRDefault="009849CB" w:rsidP="009849CB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9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Гончаренко  Л.П.</w:t>
      </w:r>
      <w:proofErr w:type="gramEnd"/>
      <w:r w:rsidRPr="009849CB">
        <w:rPr>
          <w:rFonts w:ascii="Times New Roman" w:eastAsia="Times New Roman" w:hAnsi="Times New Roman" w:cs="Times New Roman"/>
          <w:sz w:val="24"/>
          <w:szCs w:val="24"/>
          <w:lang w:eastAsia="ru-RU"/>
        </w:rPr>
        <w:t>,  Куценко  Е.С.,  «Управление  безопасностью»,  2010,  изд.  «</w:t>
      </w:r>
      <w:proofErr w:type="spellStart"/>
      <w:r w:rsidRPr="00984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98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9849CB" w:rsidRPr="009849CB" w:rsidRDefault="009849CB" w:rsidP="009849CB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Москва;</w:t>
      </w:r>
    </w:p>
    <w:p w:rsidR="009849CB" w:rsidRPr="009849CB" w:rsidRDefault="009849CB" w:rsidP="009849C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Гусев В.С., </w:t>
      </w:r>
      <w:proofErr w:type="spellStart"/>
      <w:r w:rsidRPr="009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Вус</w:t>
      </w:r>
      <w:proofErr w:type="spellEnd"/>
      <w:r w:rsidRPr="009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М.А. Россия может остаться без своих тайн // Конфидент. 1996. N 1. С. 14; </w:t>
      </w:r>
    </w:p>
    <w:p w:rsidR="009849CB" w:rsidRPr="009849CB" w:rsidRDefault="009849CB" w:rsidP="009849C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Кобышева</w:t>
      </w:r>
      <w:proofErr w:type="spellEnd"/>
      <w:r w:rsidRPr="009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М.С. Исследования в области теории рисков. Статья в сборнике «Студенты и молодые ученые – инновационной России»: материалы работ молодежной научной конференции. – </w:t>
      </w:r>
      <w:proofErr w:type="gramStart"/>
      <w:r w:rsidRPr="009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9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Изд-во </w:t>
      </w:r>
      <w:proofErr w:type="spellStart"/>
      <w:r w:rsidRPr="009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Политехн</w:t>
      </w:r>
      <w:proofErr w:type="spellEnd"/>
      <w:r w:rsidRPr="009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ун-та, 2013. – 370 с. </w:t>
      </w:r>
    </w:p>
    <w:p w:rsidR="009849CB" w:rsidRPr="009849CB" w:rsidRDefault="009849CB" w:rsidP="009849C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Кобышева</w:t>
      </w:r>
      <w:proofErr w:type="spellEnd"/>
      <w:r w:rsidRPr="009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М.С., Гусев В.С., </w:t>
      </w:r>
      <w:proofErr w:type="gramStart"/>
      <w:r w:rsidRPr="009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Факторы</w:t>
      </w:r>
      <w:proofErr w:type="gramEnd"/>
      <w:r w:rsidRPr="009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оказывающие влияние на возникновение угроз утечки конфиденциальной информации внутри компании Статья в сборнике «Неделя науки </w:t>
      </w:r>
      <w:proofErr w:type="spellStart"/>
      <w:r w:rsidRPr="009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СПбГПУ</w:t>
      </w:r>
      <w:proofErr w:type="spellEnd"/>
      <w:r w:rsidRPr="009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материалы научно-практической конференции c международным участием». Инженерно-экономический институт </w:t>
      </w:r>
      <w:proofErr w:type="spellStart"/>
      <w:r w:rsidRPr="009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СПбГПУ</w:t>
      </w:r>
      <w:proofErr w:type="spellEnd"/>
      <w:r w:rsidRPr="009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Ч. 3. – </w:t>
      </w:r>
      <w:proofErr w:type="gramStart"/>
      <w:r w:rsidRPr="009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9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Изд-во </w:t>
      </w:r>
      <w:proofErr w:type="spellStart"/>
      <w:r w:rsidRPr="009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Политехн</w:t>
      </w:r>
      <w:proofErr w:type="spellEnd"/>
      <w:r w:rsidRPr="009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ун-та, 2014. – 132 с. </w:t>
      </w:r>
    </w:p>
    <w:p w:rsidR="009849CB" w:rsidRPr="009849CB" w:rsidRDefault="009849CB" w:rsidP="009849C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Бугрова С.М., Гук Н.М. Риск-менеджмент: Учебное пособие / Кемеровский технологический институт пищевой промышленности. Кемерово, 2005. - 132 с. </w:t>
      </w:r>
    </w:p>
    <w:p w:rsidR="009849CB" w:rsidRPr="009849CB" w:rsidRDefault="009849CB" w:rsidP="009849CB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849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Грунин</w:t>
      </w:r>
      <w:proofErr w:type="spellEnd"/>
      <w:r w:rsidRPr="0098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О.А.</w:t>
      </w:r>
      <w:proofErr w:type="gramEnd"/>
      <w:r w:rsidRPr="0098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Макаров  А.Д.,  Михайлов  Л.А.,  Михайлов  А.Л., </w:t>
      </w:r>
      <w:proofErr w:type="spellStart"/>
      <w:r w:rsidRPr="00984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Скаридов</w:t>
      </w:r>
      <w:proofErr w:type="spellEnd"/>
      <w:r w:rsidRPr="0098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А.С., </w:t>
      </w:r>
    </w:p>
    <w:p w:rsidR="009849CB" w:rsidRPr="009849CB" w:rsidRDefault="009849CB" w:rsidP="009849CB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CB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«Экономическая безопасность», 2010, изд. «Дрофа», М.;</w:t>
      </w:r>
    </w:p>
    <w:p w:rsidR="009849CB" w:rsidRPr="009849CB" w:rsidRDefault="009849CB" w:rsidP="009849CB">
      <w:pPr>
        <w:widowControl w:val="0"/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Нежданов И.Ю., «Аналитическая разведка для бизнеса», изд. «Ось-89», М.;</w:t>
      </w:r>
    </w:p>
    <w:p w:rsidR="009849CB" w:rsidRPr="009849CB" w:rsidRDefault="009849CB" w:rsidP="009849CB">
      <w:pPr>
        <w:widowControl w:val="0"/>
        <w:pBdr>
          <w:bottom w:val="single" w:sz="6" w:space="7" w:color="E6E6E6"/>
        </w:pBdr>
        <w:shd w:val="clear" w:color="auto" w:fill="FFFFFF"/>
        <w:autoSpaceDE w:val="0"/>
        <w:autoSpaceDN w:val="0"/>
        <w:adjustRightInd w:val="0"/>
        <w:spacing w:after="0" w:line="360" w:lineRule="exact"/>
        <w:contextualSpacing/>
        <w:jc w:val="both"/>
        <w:outlineLvl w:val="0"/>
        <w:rPr>
          <w:rFonts w:ascii="Times New Roman" w:eastAsia="Calibri" w:hAnsi="Times New Roman" w:cs="Times New Roman"/>
          <w:color w:val="333333"/>
          <w:sz w:val="24"/>
          <w:szCs w:val="24"/>
        </w:rPr>
      </w:pPr>
      <w:proofErr w:type="spellStart"/>
      <w:r w:rsidRPr="00984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Кобышева</w:t>
      </w:r>
      <w:proofErr w:type="spellEnd"/>
      <w:r w:rsidRPr="00984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</w:t>
      </w:r>
      <w:r w:rsidRPr="009849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9849CB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Цена контроля на предприятии</w:t>
      </w:r>
      <w:r w:rsidRPr="009849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984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http://konkir.ru/experts/marina-kobysheva/cena-kontrolya-na-predpriyatii</w:t>
      </w:r>
    </w:p>
    <w:p w:rsidR="009849CB" w:rsidRDefault="009849CB" w:rsidP="00984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8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4142BD"/>
    <w:rsid w:val="00472BD5"/>
    <w:rsid w:val="009849CB"/>
    <w:rsid w:val="00A3035D"/>
    <w:rsid w:val="00B9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5</cp:revision>
  <dcterms:created xsi:type="dcterms:W3CDTF">2021-06-11T10:07:00Z</dcterms:created>
  <dcterms:modified xsi:type="dcterms:W3CDTF">2021-06-11T10:14:00Z</dcterms:modified>
</cp:coreProperties>
</file>