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18" w:rsidRDefault="00213981" w:rsidP="00A87118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6385560" cy="8862060"/>
            <wp:effectExtent l="0" t="0" r="0" b="0"/>
            <wp:docPr id="1" name="Рисунок 1" descr="K:\НОУР2\Obmen 290514\2021 Проверка\Документы\ИТОГОВЫЕ варианты документов\Для ВИКОН\Титул Положения об итоговой аттестации слуша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ОУР2\Obmen 290514\2021 Проверка\Документы\ИТОГОВЫЕ варианты документов\Для ВИКОН\Титул Положения об итоговой аттестации слушателе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86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118" w:rsidRDefault="00A87118" w:rsidP="00A87118">
      <w:pPr>
        <w:pStyle w:val="ConsPlusNormal"/>
        <w:jc w:val="both"/>
      </w:pPr>
    </w:p>
    <w:p w:rsidR="00CF7F11" w:rsidRDefault="00CF7F11" w:rsidP="0006126B">
      <w:pPr>
        <w:widowControl w:val="0"/>
        <w:autoSpaceDE w:val="0"/>
        <w:autoSpaceDN w:val="0"/>
        <w:adjustRightInd w:val="0"/>
        <w:jc w:val="center"/>
      </w:pPr>
      <w:bookmarkStart w:id="0" w:name="P26"/>
      <w:bookmarkStart w:id="1" w:name="_GoBack"/>
      <w:bookmarkEnd w:id="0"/>
      <w:bookmarkEnd w:id="1"/>
    </w:p>
    <w:p w:rsidR="00A3353B" w:rsidRPr="00A3353B" w:rsidRDefault="00A3353B" w:rsidP="00A3353B">
      <w:pPr>
        <w:keepNext/>
        <w:keepLines/>
        <w:widowControl w:val="0"/>
        <w:numPr>
          <w:ilvl w:val="0"/>
          <w:numId w:val="5"/>
        </w:numPr>
        <w:tabs>
          <w:tab w:val="left" w:pos="284"/>
        </w:tabs>
        <w:spacing w:line="274" w:lineRule="exact"/>
        <w:jc w:val="center"/>
        <w:outlineLvl w:val="0"/>
        <w:rPr>
          <w:b/>
          <w:bCs/>
          <w:lang w:bidi="ru-RU"/>
        </w:rPr>
      </w:pPr>
      <w:bookmarkStart w:id="2" w:name="bookmark0"/>
      <w:r w:rsidRPr="00A3353B">
        <w:rPr>
          <w:b/>
          <w:bCs/>
          <w:lang w:bidi="ru-RU"/>
        </w:rPr>
        <w:t>Общие положения</w:t>
      </w:r>
      <w:bookmarkEnd w:id="2"/>
    </w:p>
    <w:p w:rsidR="00A3353B" w:rsidRPr="00A3353B" w:rsidRDefault="00A3353B" w:rsidP="00A3353B">
      <w:pPr>
        <w:widowControl w:val="0"/>
        <w:numPr>
          <w:ilvl w:val="0"/>
          <w:numId w:val="6"/>
        </w:numPr>
        <w:tabs>
          <w:tab w:val="left" w:pos="426"/>
        </w:tabs>
        <w:spacing w:line="274" w:lineRule="exact"/>
        <w:jc w:val="both"/>
        <w:rPr>
          <w:lang w:bidi="ru-RU"/>
        </w:rPr>
      </w:pPr>
      <w:r w:rsidRPr="00A3353B">
        <w:rPr>
          <w:lang w:bidi="ru-RU"/>
        </w:rPr>
        <w:t>Настоящее Положение разработано в соответствии с Федеральным законом от 29 декабря 2012 г. N 273-ФЗ "Об образовании в Российской Федерации", приказом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программам", Уставом, локальными актами Ассоциации «Некоммерческое партнерство высшего образования «Санкт-Петербургский Национальный открытый Университет» - АНП ВО «</w:t>
      </w:r>
      <w:proofErr w:type="spellStart"/>
      <w:r w:rsidRPr="00A3353B">
        <w:rPr>
          <w:lang w:bidi="ru-RU"/>
        </w:rPr>
        <w:t>СПбНОУ</w:t>
      </w:r>
      <w:proofErr w:type="spellEnd"/>
      <w:r w:rsidRPr="00A3353B">
        <w:rPr>
          <w:lang w:bidi="ru-RU"/>
        </w:rPr>
        <w:t>» (далее - Университет).</w:t>
      </w:r>
    </w:p>
    <w:p w:rsidR="00A3353B" w:rsidRPr="00A3353B" w:rsidRDefault="00A3353B" w:rsidP="00A3353B">
      <w:pPr>
        <w:widowControl w:val="0"/>
        <w:numPr>
          <w:ilvl w:val="0"/>
          <w:numId w:val="6"/>
        </w:numPr>
        <w:tabs>
          <w:tab w:val="left" w:pos="426"/>
        </w:tabs>
        <w:spacing w:line="274" w:lineRule="exact"/>
        <w:jc w:val="both"/>
        <w:rPr>
          <w:lang w:bidi="ru-RU"/>
        </w:rPr>
      </w:pPr>
      <w:r w:rsidRPr="00A3353B">
        <w:rPr>
          <w:lang w:bidi="ru-RU"/>
        </w:rPr>
        <w:t>Итоговая аттестация слушателей, завершающих обучение по дополнительным профессиональным программам (далее - ДПП) повышения квалификации и профессиональной переподготовки, является обязательной. По результатам итоговой аттестации выдается документ о квалификации (удостоверение о повышении квалификации или диплом о профессиональной переподготовке) установленного Университетом образца.</w:t>
      </w:r>
    </w:p>
    <w:p w:rsidR="00A3353B" w:rsidRPr="00A3353B" w:rsidRDefault="00A3353B" w:rsidP="00A3353B">
      <w:pPr>
        <w:widowControl w:val="0"/>
        <w:numPr>
          <w:ilvl w:val="0"/>
          <w:numId w:val="6"/>
        </w:numPr>
        <w:tabs>
          <w:tab w:val="left" w:pos="426"/>
        </w:tabs>
        <w:spacing w:line="274" w:lineRule="exact"/>
        <w:jc w:val="both"/>
        <w:rPr>
          <w:lang w:bidi="ru-RU"/>
        </w:rPr>
      </w:pPr>
      <w:r w:rsidRPr="00A3353B">
        <w:rPr>
          <w:lang w:bidi="ru-RU"/>
        </w:rPr>
        <w:t>Итоговая аттестация может проводиться с использованием дистанционных образовательных технологий (ДОТ).</w:t>
      </w:r>
    </w:p>
    <w:p w:rsidR="00A3353B" w:rsidRPr="00A3353B" w:rsidRDefault="00A3353B" w:rsidP="00A3353B">
      <w:pPr>
        <w:widowControl w:val="0"/>
        <w:numPr>
          <w:ilvl w:val="0"/>
          <w:numId w:val="6"/>
        </w:numPr>
        <w:tabs>
          <w:tab w:val="left" w:pos="426"/>
        </w:tabs>
        <w:spacing w:line="274" w:lineRule="exact"/>
        <w:jc w:val="both"/>
        <w:rPr>
          <w:lang w:bidi="ru-RU"/>
        </w:rPr>
      </w:pPr>
      <w:r w:rsidRPr="00A3353B">
        <w:rPr>
          <w:lang w:bidi="ru-RU"/>
        </w:rPr>
        <w:t>При проведении итоговых аттестационных испытаний с применением электронного обучения, дистанционных образовательных технологий Университет обеспечивает идентификацию личности обучающихся.</w:t>
      </w:r>
    </w:p>
    <w:p w:rsidR="0005174E" w:rsidRDefault="00A3353B" w:rsidP="0005174E">
      <w:pPr>
        <w:widowControl w:val="0"/>
        <w:numPr>
          <w:ilvl w:val="0"/>
          <w:numId w:val="6"/>
        </w:numPr>
        <w:tabs>
          <w:tab w:val="left" w:pos="426"/>
        </w:tabs>
        <w:jc w:val="both"/>
        <w:rPr>
          <w:lang w:bidi="ru-RU"/>
        </w:rPr>
      </w:pPr>
      <w:r w:rsidRPr="00A3353B">
        <w:rPr>
          <w:lang w:bidi="ru-RU"/>
        </w:rPr>
        <w:t>Итоговая аттестация слушателей, завершающих обучение по программам повышения квалификации, проводится в форме зачета. Итоговая аттестация слушателей, завершающих обучение по программам профессиональной переподготовки проводится в форме защиты итоговой аттестационной работы (ИАР) и осуществляется соответствующими итоговыми аттестационными комиссиями.</w:t>
      </w:r>
    </w:p>
    <w:p w:rsidR="0005174E" w:rsidRPr="00A3353B" w:rsidRDefault="0005174E" w:rsidP="0005174E">
      <w:pPr>
        <w:widowControl w:val="0"/>
        <w:numPr>
          <w:ilvl w:val="0"/>
          <w:numId w:val="6"/>
        </w:numPr>
        <w:tabs>
          <w:tab w:val="left" w:pos="426"/>
        </w:tabs>
        <w:jc w:val="both"/>
        <w:rPr>
          <w:lang w:bidi="ru-RU"/>
        </w:rPr>
      </w:pPr>
      <w:r>
        <w:rPr>
          <w:lang w:bidi="ru-RU"/>
        </w:rPr>
        <w:t>Итоговая аттестация может проводиться по месту нахождения университета или на территории заказчика (в случае организации обучения на территории заказчика).</w:t>
      </w:r>
    </w:p>
    <w:p w:rsidR="00A3353B" w:rsidRPr="00A3353B" w:rsidRDefault="00A3353B" w:rsidP="00A3353B">
      <w:pPr>
        <w:keepNext/>
        <w:keepLines/>
        <w:widowControl w:val="0"/>
        <w:numPr>
          <w:ilvl w:val="0"/>
          <w:numId w:val="5"/>
        </w:numPr>
        <w:tabs>
          <w:tab w:val="left" w:pos="426"/>
          <w:tab w:val="left" w:pos="2710"/>
        </w:tabs>
        <w:spacing w:line="274" w:lineRule="exact"/>
        <w:jc w:val="center"/>
        <w:outlineLvl w:val="0"/>
        <w:rPr>
          <w:b/>
          <w:bCs/>
          <w:lang w:bidi="ru-RU"/>
        </w:rPr>
      </w:pPr>
      <w:bookmarkStart w:id="3" w:name="bookmark1"/>
      <w:r w:rsidRPr="00A3353B">
        <w:rPr>
          <w:b/>
          <w:bCs/>
          <w:lang w:bidi="ru-RU"/>
        </w:rPr>
        <w:t>Требования к итоговой аттестации слушателей</w:t>
      </w:r>
      <w:bookmarkEnd w:id="3"/>
    </w:p>
    <w:p w:rsidR="00A3353B" w:rsidRPr="00A3353B" w:rsidRDefault="00A3353B" w:rsidP="00A3353B">
      <w:pPr>
        <w:widowControl w:val="0"/>
        <w:numPr>
          <w:ilvl w:val="0"/>
          <w:numId w:val="7"/>
        </w:numPr>
        <w:tabs>
          <w:tab w:val="left" w:pos="426"/>
        </w:tabs>
        <w:spacing w:line="274" w:lineRule="exact"/>
        <w:jc w:val="both"/>
        <w:rPr>
          <w:lang w:bidi="ru-RU"/>
        </w:rPr>
      </w:pPr>
      <w:r w:rsidRPr="00A3353B">
        <w:rPr>
          <w:lang w:bidi="ru-RU"/>
        </w:rPr>
        <w:t>Итоговая аттестация слушателей по программам профессиональной переподготовки проводится в форме защиты итоговой аттестационной работы (ИАР) и не может быть заменена оценкой уровня знаний на основе текущего контроля успеваемости и промежуточной аттестации слушателей.</w:t>
      </w:r>
    </w:p>
    <w:p w:rsidR="00A3353B" w:rsidRPr="00A3353B" w:rsidRDefault="00A3353B" w:rsidP="00A3353B">
      <w:pPr>
        <w:widowControl w:val="0"/>
        <w:numPr>
          <w:ilvl w:val="0"/>
          <w:numId w:val="7"/>
        </w:numPr>
        <w:tabs>
          <w:tab w:val="left" w:pos="426"/>
        </w:tabs>
        <w:spacing w:line="274" w:lineRule="exact"/>
        <w:jc w:val="both"/>
        <w:rPr>
          <w:lang w:bidi="ru-RU"/>
        </w:rPr>
      </w:pPr>
      <w:r w:rsidRPr="00A3353B">
        <w:rPr>
          <w:lang w:bidi="ru-RU"/>
        </w:rPr>
        <w:t>В процессе защиты ИАР наряду с требованиями к содержанию отдельных дисциплин должны устанавливаться также соответствие уровня знаний слушателей квалификационным требованиям.</w:t>
      </w:r>
    </w:p>
    <w:p w:rsidR="00A3353B" w:rsidRPr="00A3353B" w:rsidRDefault="00A3353B" w:rsidP="00A3353B">
      <w:pPr>
        <w:widowControl w:val="0"/>
        <w:numPr>
          <w:ilvl w:val="0"/>
          <w:numId w:val="7"/>
        </w:numPr>
        <w:tabs>
          <w:tab w:val="left" w:pos="426"/>
        </w:tabs>
        <w:spacing w:line="274" w:lineRule="exact"/>
        <w:jc w:val="both"/>
        <w:rPr>
          <w:lang w:bidi="ru-RU"/>
        </w:rPr>
      </w:pPr>
      <w:r w:rsidRPr="00A3353B">
        <w:rPr>
          <w:lang w:bidi="ru-RU"/>
        </w:rPr>
        <w:t>Перечень тем ИАР, а также критерии оценки знаний слушателей по результатам защиты ИАР разрабатываются и утверждаются Методическими рекомендациями по выполнению итоговых аттестационных работ.</w:t>
      </w:r>
    </w:p>
    <w:p w:rsidR="00A3353B" w:rsidRPr="00A3353B" w:rsidRDefault="00A3353B" w:rsidP="00A3353B">
      <w:pPr>
        <w:widowControl w:val="0"/>
        <w:numPr>
          <w:ilvl w:val="0"/>
          <w:numId w:val="7"/>
        </w:numPr>
        <w:tabs>
          <w:tab w:val="left" w:pos="426"/>
        </w:tabs>
        <w:spacing w:line="274" w:lineRule="exact"/>
        <w:jc w:val="both"/>
        <w:rPr>
          <w:lang w:bidi="ru-RU"/>
        </w:rPr>
      </w:pPr>
      <w:r w:rsidRPr="00A3353B">
        <w:rPr>
          <w:lang w:bidi="ru-RU"/>
        </w:rPr>
        <w:t>Критерии оценки знаний слушателей по результатам проведения итоговой аттестации разрабатываются и утверждаются Университетом.</w:t>
      </w:r>
    </w:p>
    <w:p w:rsidR="00A3353B" w:rsidRPr="00A3353B" w:rsidRDefault="00A3353B" w:rsidP="00A3353B">
      <w:pPr>
        <w:widowControl w:val="0"/>
        <w:numPr>
          <w:ilvl w:val="0"/>
          <w:numId w:val="7"/>
        </w:numPr>
        <w:tabs>
          <w:tab w:val="left" w:pos="426"/>
        </w:tabs>
        <w:spacing w:line="274" w:lineRule="exact"/>
        <w:jc w:val="both"/>
        <w:rPr>
          <w:lang w:bidi="ru-RU"/>
        </w:rPr>
      </w:pPr>
      <w:r w:rsidRPr="00A3353B">
        <w:rPr>
          <w:lang w:bidi="ru-RU"/>
        </w:rPr>
        <w:t>Дата и время проведения защиты ИАР доводится до сведения всех членов аттестационной комиссии и слушателей не позднее чем за 10 дней до итогового аттестационного испытания.</w:t>
      </w:r>
    </w:p>
    <w:p w:rsidR="00A3353B" w:rsidRPr="00A3353B" w:rsidRDefault="00A3353B" w:rsidP="00A3353B">
      <w:pPr>
        <w:widowControl w:val="0"/>
        <w:numPr>
          <w:ilvl w:val="0"/>
          <w:numId w:val="7"/>
        </w:numPr>
        <w:tabs>
          <w:tab w:val="left" w:pos="426"/>
        </w:tabs>
        <w:spacing w:line="274" w:lineRule="exact"/>
        <w:jc w:val="both"/>
        <w:rPr>
          <w:lang w:bidi="ru-RU"/>
        </w:rPr>
      </w:pPr>
      <w:r w:rsidRPr="00A3353B">
        <w:rPr>
          <w:lang w:bidi="ru-RU"/>
        </w:rPr>
        <w:t xml:space="preserve">К итоговой аттестации допускаются лица, завершившие обучение по ДПП профессиональной переподготовки и </w:t>
      </w:r>
      <w:proofErr w:type="gramStart"/>
      <w:r w:rsidRPr="00A3353B">
        <w:rPr>
          <w:lang w:bidi="ru-RU"/>
        </w:rPr>
        <w:t>успешно</w:t>
      </w:r>
      <w:r w:rsidR="00947482">
        <w:rPr>
          <w:lang w:bidi="ru-RU"/>
        </w:rPr>
        <w:t xml:space="preserve"> </w:t>
      </w:r>
      <w:r w:rsidRPr="00A3353B">
        <w:rPr>
          <w:lang w:bidi="ru-RU"/>
        </w:rPr>
        <w:t>прошедшие текущий контроль знаний</w:t>
      </w:r>
      <w:proofErr w:type="gramEnd"/>
      <w:r w:rsidRPr="00A3353B">
        <w:rPr>
          <w:lang w:bidi="ru-RU"/>
        </w:rPr>
        <w:t xml:space="preserve"> и промежуточные испытания, предусмотренные учебным планом.</w:t>
      </w:r>
    </w:p>
    <w:p w:rsidR="00A3353B" w:rsidRPr="00A3353B" w:rsidRDefault="00A3353B" w:rsidP="00A3353B">
      <w:pPr>
        <w:widowControl w:val="0"/>
        <w:numPr>
          <w:ilvl w:val="0"/>
          <w:numId w:val="7"/>
        </w:numPr>
        <w:tabs>
          <w:tab w:val="left" w:pos="426"/>
        </w:tabs>
        <w:spacing w:line="274" w:lineRule="exact"/>
        <w:jc w:val="both"/>
        <w:rPr>
          <w:lang w:bidi="ru-RU"/>
        </w:rPr>
      </w:pPr>
      <w:r w:rsidRPr="00A3353B">
        <w:rPr>
          <w:lang w:bidi="ru-RU"/>
        </w:rPr>
        <w:t>К итоговой аттестации по программам повышения квалификации допускаются лица, освоившие весь объем учебного материала, предусмотренный учебным планом ДПП.</w:t>
      </w:r>
    </w:p>
    <w:p w:rsidR="00A3353B" w:rsidRPr="00A3353B" w:rsidRDefault="00A3353B" w:rsidP="00A3353B">
      <w:pPr>
        <w:widowControl w:val="0"/>
        <w:tabs>
          <w:tab w:val="left" w:pos="426"/>
        </w:tabs>
        <w:spacing w:line="274" w:lineRule="exact"/>
        <w:jc w:val="both"/>
        <w:rPr>
          <w:lang w:bidi="ru-RU"/>
        </w:rPr>
      </w:pPr>
      <w:r w:rsidRPr="00A3353B">
        <w:rPr>
          <w:lang w:bidi="ru-RU"/>
        </w:rPr>
        <w:t xml:space="preserve">        По результатам итоговой аттестации слушателей, завершающих обучение по программам повышения квалификации, оформляется ведомость (Приложение 1).</w:t>
      </w:r>
    </w:p>
    <w:p w:rsidR="00A3353B" w:rsidRPr="00A3353B" w:rsidRDefault="00A3353B" w:rsidP="00A3353B">
      <w:pPr>
        <w:widowControl w:val="0"/>
        <w:shd w:val="clear" w:color="auto" w:fill="FFFFFF"/>
        <w:tabs>
          <w:tab w:val="left" w:pos="426"/>
        </w:tabs>
        <w:jc w:val="both"/>
        <w:textAlignment w:val="baseline"/>
        <w:rPr>
          <w:rFonts w:ascii="Courier New" w:eastAsia="Courier New" w:hAnsi="Courier New" w:cs="Courier New"/>
          <w:color w:val="000000"/>
          <w:lang w:bidi="ru-RU"/>
        </w:rPr>
      </w:pPr>
      <w:r w:rsidRPr="00A3353B">
        <w:rPr>
          <w:color w:val="000000"/>
          <w:lang w:bidi="ru-RU"/>
        </w:rPr>
        <w:t>2.8. Выдача слушателям удостоверения о повышении квалификации или диплома о профессиональной переподготовке осуществляется при условии успешной сдачи итоговой аттестации.</w:t>
      </w:r>
    </w:p>
    <w:p w:rsidR="00A3353B" w:rsidRPr="00A3353B" w:rsidRDefault="00A3353B" w:rsidP="00A3353B">
      <w:pPr>
        <w:widowControl w:val="0"/>
        <w:numPr>
          <w:ilvl w:val="1"/>
          <w:numId w:val="12"/>
        </w:numPr>
        <w:tabs>
          <w:tab w:val="left" w:pos="426"/>
        </w:tabs>
        <w:spacing w:line="274" w:lineRule="exact"/>
        <w:ind w:left="0" w:firstLine="0"/>
        <w:jc w:val="both"/>
        <w:rPr>
          <w:lang w:bidi="ru-RU"/>
        </w:rPr>
      </w:pPr>
      <w:r w:rsidRPr="00A3353B">
        <w:rPr>
          <w:lang w:bidi="ru-RU"/>
        </w:rPr>
        <w:t xml:space="preserve">В случае, если слушатель не может пройти итоговую аттестацию по уважительным причинам (болезнь, производственная необходимость и др.), которые подтверждены соответствующими документами, ему могут быть перенесены сроки прохождения итоговой </w:t>
      </w:r>
      <w:r w:rsidRPr="00A3353B">
        <w:rPr>
          <w:lang w:bidi="ru-RU"/>
        </w:rPr>
        <w:lastRenderedPageBreak/>
        <w:t>аттестации на основе личного заявления.</w:t>
      </w:r>
    </w:p>
    <w:p w:rsidR="00A3353B" w:rsidRPr="00A3353B" w:rsidRDefault="00A3353B" w:rsidP="00A3353B">
      <w:pPr>
        <w:widowControl w:val="0"/>
        <w:numPr>
          <w:ilvl w:val="1"/>
          <w:numId w:val="12"/>
        </w:numPr>
        <w:tabs>
          <w:tab w:val="left" w:pos="426"/>
        </w:tabs>
        <w:spacing w:line="274" w:lineRule="exact"/>
        <w:ind w:left="0" w:firstLine="0"/>
        <w:jc w:val="both"/>
        <w:rPr>
          <w:lang w:bidi="ru-RU"/>
        </w:rPr>
      </w:pPr>
      <w:r w:rsidRPr="00A3353B">
        <w:rPr>
          <w:lang w:bidi="ru-RU"/>
        </w:rPr>
        <w:t>Лицам, не прошедшим итоговую аттестацию без уважительной причины или получившим неудовлетворительную оценку, выдается справка об обучении, образец которой приведен в приложении 3.</w:t>
      </w:r>
    </w:p>
    <w:p w:rsidR="00A3353B" w:rsidRPr="00A3353B" w:rsidRDefault="00A3353B" w:rsidP="00A3353B">
      <w:pPr>
        <w:widowControl w:val="0"/>
        <w:tabs>
          <w:tab w:val="left" w:pos="426"/>
        </w:tabs>
        <w:spacing w:line="274" w:lineRule="exact"/>
        <w:jc w:val="both"/>
        <w:rPr>
          <w:lang w:bidi="ru-RU"/>
        </w:rPr>
      </w:pPr>
    </w:p>
    <w:p w:rsidR="00A3353B" w:rsidRPr="00A3353B" w:rsidRDefault="00A3353B" w:rsidP="00A3353B">
      <w:pPr>
        <w:widowControl w:val="0"/>
        <w:numPr>
          <w:ilvl w:val="0"/>
          <w:numId w:val="5"/>
        </w:numPr>
        <w:tabs>
          <w:tab w:val="left" w:pos="426"/>
          <w:tab w:val="left" w:pos="567"/>
        </w:tabs>
        <w:spacing w:line="274" w:lineRule="exact"/>
        <w:jc w:val="center"/>
        <w:rPr>
          <w:b/>
          <w:bCs/>
          <w:lang w:bidi="ru-RU"/>
        </w:rPr>
      </w:pPr>
      <w:r w:rsidRPr="00A3353B">
        <w:rPr>
          <w:b/>
          <w:bCs/>
          <w:lang w:bidi="ru-RU"/>
        </w:rPr>
        <w:t>Аттестационная комиссия, порядок ее формирования и работы</w:t>
      </w:r>
    </w:p>
    <w:p w:rsidR="00A3353B" w:rsidRPr="00A3353B" w:rsidRDefault="00A3353B" w:rsidP="00A3353B">
      <w:pPr>
        <w:widowControl w:val="0"/>
        <w:numPr>
          <w:ilvl w:val="0"/>
          <w:numId w:val="8"/>
        </w:numPr>
        <w:tabs>
          <w:tab w:val="left" w:pos="426"/>
        </w:tabs>
        <w:spacing w:line="274" w:lineRule="exact"/>
        <w:jc w:val="both"/>
        <w:rPr>
          <w:lang w:bidi="ru-RU"/>
        </w:rPr>
      </w:pPr>
      <w:r w:rsidRPr="00A3353B">
        <w:rPr>
          <w:lang w:bidi="ru-RU"/>
        </w:rPr>
        <w:t>Аттестационная комиссия, осуществляющая итоговую аттестацию слушателей по ДПП профессиональной переподготовки в Университете, создается в целях:</w:t>
      </w:r>
    </w:p>
    <w:p w:rsidR="00A3353B" w:rsidRPr="00A3353B" w:rsidRDefault="00A3353B" w:rsidP="00A3353B">
      <w:pPr>
        <w:widowControl w:val="0"/>
        <w:numPr>
          <w:ilvl w:val="0"/>
          <w:numId w:val="9"/>
        </w:numPr>
        <w:tabs>
          <w:tab w:val="left" w:pos="426"/>
        </w:tabs>
        <w:spacing w:line="274" w:lineRule="exact"/>
        <w:jc w:val="both"/>
        <w:rPr>
          <w:lang w:bidi="ru-RU"/>
        </w:rPr>
      </w:pPr>
      <w:r w:rsidRPr="00A3353B">
        <w:rPr>
          <w:lang w:bidi="ru-RU"/>
        </w:rPr>
        <w:t>комплексной оценки уровня знаний слушателей с учетом целей обучения, вида ДПП профессиональной переподготовки, установленных требований к содержанию программ обучения;</w:t>
      </w:r>
    </w:p>
    <w:p w:rsidR="00A3353B" w:rsidRPr="00A3353B" w:rsidRDefault="00A3353B" w:rsidP="00A3353B">
      <w:pPr>
        <w:widowControl w:val="0"/>
        <w:numPr>
          <w:ilvl w:val="0"/>
          <w:numId w:val="9"/>
        </w:numPr>
        <w:tabs>
          <w:tab w:val="left" w:pos="426"/>
        </w:tabs>
        <w:spacing w:line="274" w:lineRule="exact"/>
        <w:jc w:val="both"/>
        <w:rPr>
          <w:lang w:bidi="ru-RU"/>
        </w:rPr>
      </w:pPr>
      <w:r w:rsidRPr="00A3353B">
        <w:rPr>
          <w:lang w:bidi="ru-RU"/>
        </w:rPr>
        <w:t>рассмотрения вопросов о предоставлении слушателям по результатам обучения права заниматься определенной профессиональной деятельностью и (или) присвоении квалификации;</w:t>
      </w:r>
    </w:p>
    <w:p w:rsidR="00A3353B" w:rsidRPr="00A3353B" w:rsidRDefault="00A3353B" w:rsidP="00A3353B">
      <w:pPr>
        <w:widowControl w:val="0"/>
        <w:numPr>
          <w:ilvl w:val="0"/>
          <w:numId w:val="9"/>
        </w:numPr>
        <w:tabs>
          <w:tab w:val="left" w:pos="426"/>
        </w:tabs>
        <w:spacing w:line="274" w:lineRule="exact"/>
        <w:jc w:val="both"/>
        <w:rPr>
          <w:lang w:bidi="ru-RU"/>
        </w:rPr>
      </w:pPr>
      <w:r w:rsidRPr="00A3353B">
        <w:rPr>
          <w:lang w:bidi="ru-RU"/>
        </w:rPr>
        <w:t>принятия решения аттестационной комиссии по результатам итоговой аттестации слушателей Университета.</w:t>
      </w:r>
    </w:p>
    <w:p w:rsidR="00A3353B" w:rsidRPr="00A3353B" w:rsidRDefault="00A3353B" w:rsidP="00A3353B">
      <w:pPr>
        <w:widowControl w:val="0"/>
        <w:numPr>
          <w:ilvl w:val="0"/>
          <w:numId w:val="8"/>
        </w:numPr>
        <w:tabs>
          <w:tab w:val="left" w:pos="426"/>
        </w:tabs>
        <w:spacing w:line="274" w:lineRule="exact"/>
        <w:jc w:val="both"/>
        <w:rPr>
          <w:lang w:bidi="ru-RU"/>
        </w:rPr>
      </w:pPr>
      <w:r w:rsidRPr="00A3353B">
        <w:rPr>
          <w:lang w:bidi="ru-RU"/>
        </w:rPr>
        <w:t>Аттестационные комиссии создаются для проведения итоговой аттестации по каждой ДПП профессиональной переподготовки.</w:t>
      </w:r>
    </w:p>
    <w:p w:rsidR="00A3353B" w:rsidRPr="00A3353B" w:rsidRDefault="00A3353B" w:rsidP="00A3353B">
      <w:pPr>
        <w:widowControl w:val="0"/>
        <w:numPr>
          <w:ilvl w:val="0"/>
          <w:numId w:val="8"/>
        </w:numPr>
        <w:tabs>
          <w:tab w:val="left" w:pos="426"/>
        </w:tabs>
        <w:spacing w:line="274" w:lineRule="exact"/>
        <w:jc w:val="both"/>
        <w:rPr>
          <w:lang w:bidi="ru-RU"/>
        </w:rPr>
      </w:pPr>
      <w:r w:rsidRPr="00A3353B">
        <w:rPr>
          <w:lang w:bidi="ru-RU"/>
        </w:rPr>
        <w:t>Аттестационная комиссия, осуществляющая итоговую аттестацию слушателей по программам профессиональной переподготовки, руководствуется в своей деятельности настоящим Положением.</w:t>
      </w:r>
    </w:p>
    <w:p w:rsidR="00A3353B" w:rsidRPr="00A3353B" w:rsidRDefault="00A3353B" w:rsidP="00A3353B">
      <w:pPr>
        <w:widowControl w:val="0"/>
        <w:numPr>
          <w:ilvl w:val="0"/>
          <w:numId w:val="8"/>
        </w:numPr>
        <w:tabs>
          <w:tab w:val="left" w:pos="426"/>
        </w:tabs>
        <w:spacing w:line="274" w:lineRule="exact"/>
        <w:jc w:val="both"/>
        <w:rPr>
          <w:lang w:bidi="ru-RU"/>
        </w:rPr>
      </w:pPr>
      <w:r w:rsidRPr="00A3353B">
        <w:rPr>
          <w:lang w:bidi="ru-RU"/>
        </w:rPr>
        <w:t>Состав Аттестационной комиссии утверждается локальным нормативным актом Университета.</w:t>
      </w:r>
    </w:p>
    <w:p w:rsidR="00A3353B" w:rsidRPr="00A3353B" w:rsidRDefault="00A3353B" w:rsidP="00A3353B">
      <w:pPr>
        <w:widowControl w:val="0"/>
        <w:numPr>
          <w:ilvl w:val="0"/>
          <w:numId w:val="8"/>
        </w:numPr>
        <w:tabs>
          <w:tab w:val="left" w:pos="426"/>
        </w:tabs>
        <w:spacing w:line="274" w:lineRule="exact"/>
        <w:jc w:val="both"/>
        <w:rPr>
          <w:lang w:bidi="ru-RU"/>
        </w:rPr>
      </w:pPr>
      <w:r w:rsidRPr="00A3353B">
        <w:rPr>
          <w:lang w:bidi="ru-RU"/>
        </w:rPr>
        <w:t>Аттестационную комиссию возглавляет председатель, который организует и контролирует ее деятельность, обеспечивает единство требований, предъявляемых к слушателям. Председателем аттестационной комиссии является представитель учредителя или преподаватели сторонних образовательных организаций по профилю осваиваемой слушателями программы.</w:t>
      </w:r>
    </w:p>
    <w:p w:rsidR="00A3353B" w:rsidRPr="00A3353B" w:rsidRDefault="00A3353B" w:rsidP="00A3353B">
      <w:pPr>
        <w:widowControl w:val="0"/>
        <w:numPr>
          <w:ilvl w:val="0"/>
          <w:numId w:val="8"/>
        </w:numPr>
        <w:tabs>
          <w:tab w:val="left" w:pos="426"/>
        </w:tabs>
        <w:spacing w:line="274" w:lineRule="exact"/>
        <w:jc w:val="both"/>
        <w:rPr>
          <w:lang w:bidi="ru-RU"/>
        </w:rPr>
      </w:pPr>
      <w:r w:rsidRPr="00A3353B">
        <w:rPr>
          <w:lang w:bidi="ru-RU"/>
        </w:rPr>
        <w:t>Аттестационная</w:t>
      </w:r>
      <w:r w:rsidRPr="00A3353B">
        <w:rPr>
          <w:lang w:bidi="ru-RU"/>
        </w:rPr>
        <w:tab/>
        <w:t>комиссия формируется из представителей работодателей, преподавателей Университета и преподавателей сторонних образовательных организаций по профилю осваиваемой слушателями программы. Количественный состав не должен быть меньше чем 5 человек, включая председателя, членов аттестационной комиссии, секретаря. Персональный состав аттестационной комиссии утверждается локальным нормативным актом Университета.</w:t>
      </w:r>
    </w:p>
    <w:p w:rsidR="00A3353B" w:rsidRPr="00A3353B" w:rsidRDefault="00A3353B" w:rsidP="00A3353B">
      <w:pPr>
        <w:widowControl w:val="0"/>
        <w:numPr>
          <w:ilvl w:val="0"/>
          <w:numId w:val="8"/>
        </w:numPr>
        <w:tabs>
          <w:tab w:val="left" w:pos="426"/>
        </w:tabs>
        <w:spacing w:line="274" w:lineRule="exact"/>
        <w:jc w:val="both"/>
        <w:rPr>
          <w:lang w:bidi="ru-RU"/>
        </w:rPr>
      </w:pPr>
      <w:r w:rsidRPr="00A3353B">
        <w:rPr>
          <w:lang w:bidi="ru-RU"/>
        </w:rPr>
        <w:t>Решение Аттестационной комиссией принимается на закрытых заседаниях простым большинством голосов членов комиссий, участвующих в заседании, и квалифицируется отметками "отлично", "хорошо", "удовлетворительно", "неудовлетворительно". При равном числе голосов голос председателя является решающим. Решение комиссий принимается непосредственно на заседании и сообщается слушателю.</w:t>
      </w:r>
    </w:p>
    <w:p w:rsidR="00A3353B" w:rsidRPr="00A3353B" w:rsidRDefault="00A3353B" w:rsidP="00A3353B">
      <w:pPr>
        <w:widowControl w:val="0"/>
        <w:numPr>
          <w:ilvl w:val="0"/>
          <w:numId w:val="8"/>
        </w:numPr>
        <w:tabs>
          <w:tab w:val="left" w:pos="426"/>
        </w:tabs>
        <w:spacing w:line="274" w:lineRule="exact"/>
        <w:jc w:val="both"/>
        <w:rPr>
          <w:lang w:bidi="ru-RU"/>
        </w:rPr>
      </w:pPr>
      <w:r w:rsidRPr="00A3353B">
        <w:rPr>
          <w:lang w:bidi="ru-RU"/>
        </w:rPr>
        <w:t xml:space="preserve">Результаты итоговой аттестации фиксируются в протоколе, который подписывает председатель, члены аттестационной комиссии, секретарь. В протоколе по результатам итоговой аттестации фиксируется оценка по </w:t>
      </w:r>
      <w:proofErr w:type="spellStart"/>
      <w:r w:rsidRPr="00A3353B">
        <w:rPr>
          <w:lang w:bidi="ru-RU"/>
        </w:rPr>
        <w:t>четырехбальной</w:t>
      </w:r>
      <w:proofErr w:type="spellEnd"/>
      <w:r w:rsidRPr="00A3353B">
        <w:rPr>
          <w:lang w:bidi="ru-RU"/>
        </w:rPr>
        <w:t xml:space="preserve"> системе (приложение 2).</w:t>
      </w:r>
    </w:p>
    <w:p w:rsidR="00A3353B" w:rsidRPr="00A3353B" w:rsidRDefault="00A3353B" w:rsidP="00A3353B">
      <w:pPr>
        <w:widowControl w:val="0"/>
        <w:tabs>
          <w:tab w:val="left" w:pos="426"/>
        </w:tabs>
        <w:spacing w:line="274" w:lineRule="exact"/>
        <w:jc w:val="both"/>
        <w:rPr>
          <w:lang w:bidi="ru-RU"/>
        </w:rPr>
      </w:pPr>
    </w:p>
    <w:p w:rsidR="00A3353B" w:rsidRPr="00A3353B" w:rsidRDefault="00A3353B" w:rsidP="00A3353B">
      <w:pPr>
        <w:keepNext/>
        <w:keepLines/>
        <w:widowControl w:val="0"/>
        <w:numPr>
          <w:ilvl w:val="0"/>
          <w:numId w:val="5"/>
        </w:numPr>
        <w:tabs>
          <w:tab w:val="left" w:pos="426"/>
          <w:tab w:val="left" w:pos="567"/>
        </w:tabs>
        <w:spacing w:line="274" w:lineRule="exact"/>
        <w:jc w:val="center"/>
        <w:outlineLvl w:val="0"/>
        <w:rPr>
          <w:b/>
          <w:bCs/>
          <w:lang w:bidi="ru-RU"/>
        </w:rPr>
      </w:pPr>
      <w:bookmarkStart w:id="4" w:name="bookmark2"/>
      <w:r w:rsidRPr="00A3353B">
        <w:rPr>
          <w:b/>
          <w:bCs/>
          <w:lang w:bidi="ru-RU"/>
        </w:rPr>
        <w:t>Критерии оценивания слушателей</w:t>
      </w:r>
      <w:bookmarkEnd w:id="4"/>
    </w:p>
    <w:p w:rsidR="00A3353B" w:rsidRPr="00A3353B" w:rsidRDefault="00A3353B" w:rsidP="00A3353B">
      <w:pPr>
        <w:widowControl w:val="0"/>
        <w:numPr>
          <w:ilvl w:val="0"/>
          <w:numId w:val="10"/>
        </w:numPr>
        <w:tabs>
          <w:tab w:val="left" w:pos="426"/>
          <w:tab w:val="left" w:pos="6019"/>
        </w:tabs>
        <w:spacing w:line="274" w:lineRule="exact"/>
        <w:jc w:val="both"/>
        <w:rPr>
          <w:lang w:bidi="ru-RU"/>
        </w:rPr>
      </w:pPr>
      <w:r w:rsidRPr="00A3353B">
        <w:rPr>
          <w:lang w:bidi="ru-RU"/>
        </w:rPr>
        <w:t>По итогам зашиты ИАР оценивание слушателя осуществляется по</w:t>
      </w:r>
      <w:r>
        <w:rPr>
          <w:lang w:bidi="ru-RU"/>
        </w:rPr>
        <w:t xml:space="preserve"> </w:t>
      </w:r>
      <w:proofErr w:type="spellStart"/>
      <w:r>
        <w:rPr>
          <w:lang w:bidi="ru-RU"/>
        </w:rPr>
        <w:t>четырехбальной</w:t>
      </w:r>
      <w:proofErr w:type="spellEnd"/>
      <w:r>
        <w:rPr>
          <w:lang w:bidi="ru-RU"/>
        </w:rPr>
        <w:t xml:space="preserve"> шкале в соот</w:t>
      </w:r>
      <w:r w:rsidRPr="00A3353B">
        <w:rPr>
          <w:lang w:bidi="ru-RU"/>
        </w:rPr>
        <w:t>ветствии с нижеприведенными критериями.</w:t>
      </w:r>
    </w:p>
    <w:p w:rsidR="00A3353B" w:rsidRPr="00A3353B" w:rsidRDefault="00A3353B" w:rsidP="00A3353B">
      <w:pPr>
        <w:widowControl w:val="0"/>
        <w:numPr>
          <w:ilvl w:val="0"/>
          <w:numId w:val="10"/>
        </w:numPr>
        <w:tabs>
          <w:tab w:val="left" w:pos="426"/>
        </w:tabs>
        <w:spacing w:line="274" w:lineRule="exact"/>
        <w:jc w:val="both"/>
        <w:rPr>
          <w:lang w:bidi="ru-RU"/>
        </w:rPr>
      </w:pPr>
      <w:r w:rsidRPr="00A3353B">
        <w:rPr>
          <w:lang w:bidi="ru-RU"/>
        </w:rPr>
        <w:t>Требования к структуре, содержанию и оформлению ИАР изложены в Методических рекомендациях по выполнению итоговой аттестационной работы.</w:t>
      </w:r>
    </w:p>
    <w:p w:rsidR="00A3353B" w:rsidRPr="00A3353B" w:rsidRDefault="00A3353B" w:rsidP="00A3353B">
      <w:pPr>
        <w:widowControl w:val="0"/>
        <w:numPr>
          <w:ilvl w:val="0"/>
          <w:numId w:val="10"/>
        </w:numPr>
        <w:tabs>
          <w:tab w:val="left" w:pos="426"/>
        </w:tabs>
        <w:spacing w:line="274" w:lineRule="exact"/>
        <w:jc w:val="both"/>
        <w:rPr>
          <w:lang w:bidi="ru-RU"/>
        </w:rPr>
      </w:pPr>
      <w:r w:rsidRPr="00A3353B">
        <w:rPr>
          <w:lang w:bidi="ru-RU"/>
        </w:rPr>
        <w:t>Знания, умения и навыки обучающихся по программе профессиональной переподготовки определяются оценками «отлично», «хорошо», «удовлетворительно» и «неудовлетворительно».</w:t>
      </w:r>
    </w:p>
    <w:p w:rsidR="00A3353B" w:rsidRDefault="00A3353B" w:rsidP="00A3353B">
      <w:pPr>
        <w:widowControl w:val="0"/>
        <w:tabs>
          <w:tab w:val="left" w:pos="426"/>
        </w:tabs>
        <w:spacing w:line="274" w:lineRule="exact"/>
        <w:jc w:val="both"/>
        <w:rPr>
          <w:lang w:bidi="ru-RU"/>
        </w:rPr>
      </w:pPr>
      <w:r w:rsidRPr="00A3353B">
        <w:rPr>
          <w:lang w:bidi="ru-RU"/>
        </w:rPr>
        <w:t>- Оценка «отлично» ставится в том случае, если слушатель представил комиссии</w:t>
      </w:r>
      <w:r>
        <w:rPr>
          <w:lang w:bidi="ru-RU"/>
        </w:rPr>
        <w:t xml:space="preserve"> </w:t>
      </w:r>
      <w:r w:rsidRPr="00A3353B">
        <w:rPr>
          <w:lang w:bidi="ru-RU"/>
        </w:rPr>
        <w:t>самостоятельно написанную ИАР, содержащую актуальные выводы о состоянии объекта исследования, в процессе защиты ИАР строит свое выступление последовательно, логично и терминологически грамотно, отвечает на вопросы на уровне самостоятельного рассуждения, не затрудняется с ответом при видоизменении вопроса, глубоко изучил источники и литературу, умеет самостоятельно излагать их содержание, делать обобщения и выводы.</w:t>
      </w:r>
    </w:p>
    <w:p w:rsidR="00A3353B" w:rsidRPr="00A3353B" w:rsidRDefault="00A3353B" w:rsidP="00A3353B">
      <w:pPr>
        <w:widowControl w:val="0"/>
        <w:tabs>
          <w:tab w:val="left" w:pos="426"/>
        </w:tabs>
        <w:spacing w:line="274" w:lineRule="exact"/>
        <w:jc w:val="both"/>
        <w:rPr>
          <w:lang w:bidi="ru-RU"/>
        </w:rPr>
      </w:pPr>
      <w:r>
        <w:rPr>
          <w:lang w:bidi="ru-RU"/>
        </w:rPr>
        <w:t xml:space="preserve">- </w:t>
      </w:r>
      <w:r w:rsidRPr="00A3353B">
        <w:rPr>
          <w:lang w:bidi="ru-RU"/>
        </w:rPr>
        <w:t>Оценка «хорошо» ставится в том случае, если слушатель представил комиссии</w:t>
      </w:r>
      <w:r>
        <w:rPr>
          <w:lang w:bidi="ru-RU"/>
        </w:rPr>
        <w:t xml:space="preserve"> </w:t>
      </w:r>
      <w:r w:rsidRPr="00A3353B">
        <w:rPr>
          <w:lang w:bidi="ru-RU"/>
        </w:rPr>
        <w:t xml:space="preserve">самостоятельно написанную ИАР, содержащую актуальные выводы о состоянии объекта исследования, в </w:t>
      </w:r>
      <w:r w:rsidRPr="00A3353B">
        <w:rPr>
          <w:lang w:bidi="ru-RU"/>
        </w:rPr>
        <w:lastRenderedPageBreak/>
        <w:t>процессе защиты ИАР строит свое выступление последовательно, логично и терминологически грамотно, отвечает на вопросы на уровн</w:t>
      </w:r>
      <w:r>
        <w:rPr>
          <w:lang w:bidi="ru-RU"/>
        </w:rPr>
        <w:t xml:space="preserve">е самостоятельного рассуждения, </w:t>
      </w:r>
      <w:r w:rsidRPr="00A3353B">
        <w:rPr>
          <w:lang w:bidi="ru-RU"/>
        </w:rPr>
        <w:t>однако допускает некоторые неточности.</w:t>
      </w:r>
    </w:p>
    <w:p w:rsidR="00A3353B" w:rsidRPr="00A3353B" w:rsidRDefault="00A3353B" w:rsidP="00A3353B">
      <w:pPr>
        <w:widowControl w:val="0"/>
        <w:spacing w:line="274" w:lineRule="exact"/>
        <w:jc w:val="both"/>
        <w:rPr>
          <w:lang w:bidi="ru-RU"/>
        </w:rPr>
      </w:pPr>
      <w:r>
        <w:rPr>
          <w:lang w:bidi="ru-RU"/>
        </w:rPr>
        <w:t xml:space="preserve">- </w:t>
      </w:r>
      <w:r w:rsidRPr="00A3353B">
        <w:rPr>
          <w:lang w:bidi="ru-RU"/>
        </w:rPr>
        <w:t>Оценка «удовлетворительно» ставится в том случае, если слушатель представил комиссии ИАР, содержащую правильные выводы о состоянии объекта исследования, в процессе защиты ИАР допускает неточности в изложении материала, затрудняется применить знания к анализу современной действительности, недостаточно владеет навыками делать обобщения и выводы.</w:t>
      </w:r>
    </w:p>
    <w:p w:rsidR="00A3353B" w:rsidRDefault="00A3353B" w:rsidP="00A3353B">
      <w:pPr>
        <w:widowControl w:val="0"/>
        <w:spacing w:line="274" w:lineRule="exact"/>
        <w:jc w:val="both"/>
        <w:rPr>
          <w:lang w:bidi="ru-RU"/>
        </w:rPr>
      </w:pPr>
      <w:r>
        <w:rPr>
          <w:lang w:bidi="ru-RU"/>
        </w:rPr>
        <w:t xml:space="preserve">- </w:t>
      </w:r>
      <w:r w:rsidRPr="00A3353B">
        <w:rPr>
          <w:lang w:bidi="ru-RU"/>
        </w:rPr>
        <w:t xml:space="preserve">Оценка «неудовлетворительно» ставится, если слушатель представил комиссии ИАР, не содержащую правильных выводов об изучаемом объекте, не знает значительной части программного материала, допускает существенные ошибки при его изложении. </w:t>
      </w:r>
    </w:p>
    <w:p w:rsidR="00A3353B" w:rsidRPr="00A3353B" w:rsidRDefault="00A3353B" w:rsidP="00A3353B">
      <w:pPr>
        <w:widowControl w:val="0"/>
        <w:spacing w:line="274" w:lineRule="exact"/>
        <w:jc w:val="both"/>
        <w:rPr>
          <w:lang w:bidi="ru-RU"/>
        </w:rPr>
      </w:pPr>
      <w:r w:rsidRPr="00A3353B">
        <w:rPr>
          <w:lang w:bidi="ru-RU"/>
        </w:rPr>
        <w:t>Оценка объявляется слушателю после обсуждения аттестационной комиссии итогов защиты ИАР.</w:t>
      </w:r>
    </w:p>
    <w:p w:rsidR="00A3353B" w:rsidRDefault="00A3353B" w:rsidP="00A3353B">
      <w:pPr>
        <w:widowControl w:val="0"/>
        <w:numPr>
          <w:ilvl w:val="0"/>
          <w:numId w:val="10"/>
        </w:numPr>
        <w:spacing w:after="240" w:line="274" w:lineRule="exact"/>
        <w:jc w:val="both"/>
        <w:rPr>
          <w:lang w:bidi="ru-RU"/>
        </w:rPr>
      </w:pPr>
      <w:r w:rsidRPr="00A3353B">
        <w:rPr>
          <w:lang w:bidi="ru-RU"/>
        </w:rPr>
        <w:t>Итоговая аттестация по программам повышения квалификации оценивается по системе «зачтено - не зачтено» и оформляется ведомостью (приложение 1)</w:t>
      </w:r>
    </w:p>
    <w:p w:rsidR="006E0873" w:rsidRPr="006E0873" w:rsidRDefault="006E0873" w:rsidP="006E0873">
      <w:pPr>
        <w:widowControl w:val="0"/>
        <w:jc w:val="center"/>
        <w:rPr>
          <w:b/>
          <w:lang w:bidi="ru-RU"/>
        </w:rPr>
      </w:pPr>
      <w:r w:rsidRPr="006E0873">
        <w:rPr>
          <w:b/>
          <w:lang w:val="en-US" w:bidi="ru-RU"/>
        </w:rPr>
        <w:t>V</w:t>
      </w:r>
      <w:r w:rsidRPr="006E0873">
        <w:rPr>
          <w:b/>
          <w:lang w:bidi="ru-RU"/>
        </w:rPr>
        <w:t>. Условия и порядок проведения апелляций</w:t>
      </w:r>
    </w:p>
    <w:p w:rsidR="006E0873" w:rsidRDefault="006E0873" w:rsidP="006E0873">
      <w:pPr>
        <w:widowControl w:val="0"/>
        <w:jc w:val="both"/>
        <w:rPr>
          <w:lang w:bidi="ru-RU"/>
        </w:rPr>
      </w:pPr>
      <w:r w:rsidRPr="006E0873">
        <w:rPr>
          <w:lang w:bidi="ru-RU"/>
        </w:rPr>
        <w:t>5</w:t>
      </w:r>
      <w:r>
        <w:rPr>
          <w:lang w:bidi="ru-RU"/>
        </w:rPr>
        <w:t>.1. В целях обеспечения соблюдения единых требований и разрешения спорных вопросов при проведении итоговой аттестации и защиты прав слушателей в университете может создаваться апелляционная комиссия (далее - комиссия).</w:t>
      </w:r>
    </w:p>
    <w:p w:rsidR="006E0873" w:rsidRDefault="006E0873" w:rsidP="006E0873">
      <w:pPr>
        <w:widowControl w:val="0"/>
        <w:jc w:val="both"/>
        <w:rPr>
          <w:lang w:bidi="ru-RU"/>
        </w:rPr>
      </w:pPr>
      <w:r>
        <w:rPr>
          <w:lang w:bidi="ru-RU"/>
        </w:rPr>
        <w:t>5.2. Комиссия формируется при условии подачи апелляции слушателем по результатам итоговой аттестации, проводимых университетом.</w:t>
      </w:r>
    </w:p>
    <w:p w:rsidR="006E0873" w:rsidRDefault="006E0873" w:rsidP="006E0873">
      <w:pPr>
        <w:widowControl w:val="0"/>
        <w:jc w:val="both"/>
        <w:rPr>
          <w:lang w:bidi="ru-RU"/>
        </w:rPr>
      </w:pPr>
      <w:r>
        <w:rPr>
          <w:lang w:bidi="ru-RU"/>
        </w:rPr>
        <w:t>5.3. В состав комиссии могут включаться заместители ректора, председатель итоговой аттестационной комиссии, члены итоговой аттестационной комиссии, проректоры, преподаватели. Персональный состав апелляционной комиссии утверждается приказом ректора университета.</w:t>
      </w:r>
    </w:p>
    <w:p w:rsidR="006E0873" w:rsidRDefault="006E0873" w:rsidP="006E0873">
      <w:pPr>
        <w:widowControl w:val="0"/>
        <w:jc w:val="both"/>
        <w:rPr>
          <w:lang w:bidi="ru-RU"/>
        </w:rPr>
      </w:pPr>
      <w:r>
        <w:rPr>
          <w:lang w:bidi="ru-RU"/>
        </w:rPr>
        <w:t>5.4. Комиссия осуществляет свою работу в период одного дня со дня подачи апелляции по результатам проведения итоговой аттестации. Место проведения апелляции объявляется комиссией дополнительно.</w:t>
      </w:r>
    </w:p>
    <w:p w:rsidR="006E0873" w:rsidRDefault="006E0873" w:rsidP="006E0873">
      <w:pPr>
        <w:widowControl w:val="0"/>
        <w:jc w:val="both"/>
        <w:rPr>
          <w:lang w:bidi="ru-RU"/>
        </w:rPr>
      </w:pPr>
      <w:r>
        <w:rPr>
          <w:lang w:bidi="ru-RU"/>
        </w:rPr>
        <w:t>5.5. Комиссия принимает решение о соответствии выставленной оценки или о выставлении другой оценки (как в случае ее повышения, так и понижения) и оформляет протокол о принятом решении и доводит его до сведения слушателя (под роспись).</w:t>
      </w:r>
    </w:p>
    <w:p w:rsidR="006E0873" w:rsidRDefault="006E0873" w:rsidP="006E0873">
      <w:pPr>
        <w:widowControl w:val="0"/>
        <w:jc w:val="both"/>
        <w:rPr>
          <w:lang w:bidi="ru-RU"/>
        </w:rPr>
      </w:pPr>
      <w:r>
        <w:rPr>
          <w:lang w:bidi="ru-RU"/>
        </w:rPr>
        <w:t>5.6. В целях выполнения своих функций комиссия вправе рассмотреть материалы итоговой аттестации, а также протоколы заседания итоговой аттестационной комиссии, сведения о лицах, присутствовавших на испытании, о соблюдении процедуры проведения итоговой аттестации и т.п.</w:t>
      </w:r>
    </w:p>
    <w:p w:rsidR="006E0873" w:rsidRDefault="006E0873" w:rsidP="006E0873">
      <w:pPr>
        <w:widowControl w:val="0"/>
        <w:jc w:val="both"/>
        <w:rPr>
          <w:lang w:bidi="ru-RU"/>
        </w:rPr>
      </w:pPr>
      <w:r>
        <w:rPr>
          <w:lang w:bidi="ru-RU"/>
        </w:rPr>
        <w:t>5.7. Работу комиссии возглавляет председатель комиссии, в его отсутствии - заместитель председателя, назначенные приказом ректора.</w:t>
      </w:r>
    </w:p>
    <w:p w:rsidR="006E0873" w:rsidRDefault="006E0873" w:rsidP="006E0873">
      <w:pPr>
        <w:widowControl w:val="0"/>
        <w:jc w:val="both"/>
        <w:rPr>
          <w:lang w:bidi="ru-RU"/>
        </w:rPr>
      </w:pPr>
      <w:r>
        <w:rPr>
          <w:lang w:bidi="ru-RU"/>
        </w:rPr>
        <w:t>5.8. Решения комиссии принимаются большинством голосов от списочного состава комиссии. В случае равенства голосов председатель комиссии имеет право решающего голоса. Работа комиссии оформляется протоколом, который подписывается председателем и всеми членами комиссии.</w:t>
      </w:r>
    </w:p>
    <w:p w:rsidR="006E0873" w:rsidRDefault="006E0873" w:rsidP="006E0873">
      <w:pPr>
        <w:widowControl w:val="0"/>
        <w:jc w:val="both"/>
        <w:rPr>
          <w:lang w:bidi="ru-RU"/>
        </w:rPr>
      </w:pPr>
      <w:r>
        <w:rPr>
          <w:lang w:bidi="ru-RU"/>
        </w:rPr>
        <w:t>5.9. Право подачи апелляции имеют слушатели, участвовавшие в итоговой аттестации.</w:t>
      </w:r>
    </w:p>
    <w:p w:rsidR="006E0873" w:rsidRDefault="006E0873" w:rsidP="006E0873">
      <w:pPr>
        <w:widowControl w:val="0"/>
        <w:jc w:val="both"/>
        <w:rPr>
          <w:lang w:bidi="ru-RU"/>
        </w:rPr>
      </w:pPr>
      <w:r>
        <w:rPr>
          <w:lang w:bidi="ru-RU"/>
        </w:rPr>
        <w:t>5.10. Основанием для проведения апелляции признается аргументированное письменное заявление по вопросам, связанным с выполнением ИАР и порядком проведения итоговой аттестации.</w:t>
      </w:r>
    </w:p>
    <w:p w:rsidR="006E0873" w:rsidRDefault="006E0873" w:rsidP="006E0873">
      <w:pPr>
        <w:widowControl w:val="0"/>
        <w:jc w:val="both"/>
        <w:rPr>
          <w:lang w:bidi="ru-RU"/>
        </w:rPr>
      </w:pPr>
      <w:r>
        <w:rPr>
          <w:lang w:bidi="ru-RU"/>
        </w:rPr>
        <w:t>5.11. Апелляция подается слушателем лично в день объявления результатов итоговой аттестации. Повторная апелляция для слушателей не назначается и не проводится.</w:t>
      </w:r>
    </w:p>
    <w:p w:rsidR="006E0873" w:rsidRDefault="006E0873" w:rsidP="006E0873">
      <w:pPr>
        <w:widowControl w:val="0"/>
        <w:jc w:val="both"/>
        <w:rPr>
          <w:lang w:bidi="ru-RU"/>
        </w:rPr>
      </w:pPr>
      <w:r>
        <w:rPr>
          <w:lang w:bidi="ru-RU"/>
        </w:rPr>
        <w:t>5.12. Слушатель имеет право присутствовать при рассмотрении апелляции. Рассмотрение апелляции не является пересдачей или повторным прохождением итоговой аттестации. Дополнительный опрос слушателей, внесение исправлений в работы и листы ответов не допускается. При рассмотрении апелляции по ИАР проводится повторная проверка работы слушателя.</w:t>
      </w:r>
    </w:p>
    <w:p w:rsidR="006E0873" w:rsidRDefault="006E0873" w:rsidP="006E0873">
      <w:pPr>
        <w:widowControl w:val="0"/>
        <w:jc w:val="both"/>
        <w:rPr>
          <w:lang w:bidi="ru-RU"/>
        </w:rPr>
      </w:pPr>
      <w:r>
        <w:rPr>
          <w:lang w:bidi="ru-RU"/>
        </w:rPr>
        <w:t>5.13. В случае необходимости вносятся изменения оценки в экзаменационную ведомость слушателя и протокол заседания аттестационной комиссии. Решение апелляционной комиссии является окончательным и пересмотру не подлежит.</w:t>
      </w:r>
    </w:p>
    <w:p w:rsidR="006E0873" w:rsidRPr="00A3353B" w:rsidRDefault="006E0873" w:rsidP="006E0873">
      <w:pPr>
        <w:widowControl w:val="0"/>
        <w:jc w:val="both"/>
        <w:rPr>
          <w:lang w:bidi="ru-RU"/>
        </w:rPr>
      </w:pPr>
      <w:r>
        <w:rPr>
          <w:lang w:bidi="ru-RU"/>
        </w:rPr>
        <w:lastRenderedPageBreak/>
        <w:t>5.14. Протоколы комиссии вместе с заявлениями на апелляцию хранятся в личном деле слушателя.</w:t>
      </w:r>
    </w:p>
    <w:p w:rsidR="00A3353B" w:rsidRPr="00A3353B" w:rsidRDefault="006E0873" w:rsidP="006E0873">
      <w:pPr>
        <w:keepNext/>
        <w:keepLines/>
        <w:widowControl w:val="0"/>
        <w:tabs>
          <w:tab w:val="left" w:pos="426"/>
          <w:tab w:val="left" w:pos="3456"/>
        </w:tabs>
        <w:jc w:val="center"/>
        <w:outlineLvl w:val="0"/>
        <w:rPr>
          <w:b/>
          <w:bCs/>
          <w:lang w:bidi="ru-RU"/>
        </w:rPr>
      </w:pPr>
      <w:bookmarkStart w:id="5" w:name="bookmark3"/>
      <w:r>
        <w:rPr>
          <w:b/>
          <w:bCs/>
          <w:lang w:val="en-US" w:bidi="ru-RU"/>
        </w:rPr>
        <w:t>VI</w:t>
      </w:r>
      <w:r w:rsidRPr="006E0873">
        <w:rPr>
          <w:b/>
          <w:bCs/>
          <w:lang w:bidi="ru-RU"/>
        </w:rPr>
        <w:t xml:space="preserve">. </w:t>
      </w:r>
      <w:r w:rsidR="00A3353B" w:rsidRPr="00A3353B">
        <w:rPr>
          <w:b/>
          <w:bCs/>
          <w:lang w:bidi="ru-RU"/>
        </w:rPr>
        <w:t>Заключительные положения</w:t>
      </w:r>
      <w:bookmarkEnd w:id="5"/>
    </w:p>
    <w:p w:rsidR="00A3353B" w:rsidRPr="00A3353B" w:rsidRDefault="006E0873" w:rsidP="006E0873">
      <w:pPr>
        <w:widowControl w:val="0"/>
        <w:tabs>
          <w:tab w:val="left" w:pos="426"/>
          <w:tab w:val="left" w:pos="466"/>
        </w:tabs>
        <w:spacing w:line="274" w:lineRule="exact"/>
        <w:jc w:val="both"/>
        <w:rPr>
          <w:lang w:bidi="ru-RU"/>
        </w:rPr>
      </w:pPr>
      <w:r w:rsidRPr="006E0873">
        <w:rPr>
          <w:lang w:bidi="ru-RU"/>
        </w:rPr>
        <w:t>6</w:t>
      </w:r>
      <w:r>
        <w:rPr>
          <w:lang w:bidi="ru-RU"/>
        </w:rPr>
        <w:t xml:space="preserve">.1. </w:t>
      </w:r>
      <w:r w:rsidR="00A3353B" w:rsidRPr="00A3353B">
        <w:rPr>
          <w:lang w:bidi="ru-RU"/>
        </w:rPr>
        <w:t>По результатам итоговой аттестации по программам повышения квалификации и профессиональной переподготовки слушатель имеет право подать письменное заявление об апелляции по вопросам, связанным с процедурой проведения итоговых аттестационных испытаний, не позднее следующего рабочего дня после объявления результатов итогового аттестационного испытания. Порядок рассмотрения апелляции организация устанавливает самостоятельно.</w:t>
      </w:r>
    </w:p>
    <w:p w:rsidR="00A3353B" w:rsidRPr="00A3353B" w:rsidRDefault="006E0873" w:rsidP="006E0873">
      <w:pPr>
        <w:widowControl w:val="0"/>
        <w:tabs>
          <w:tab w:val="left" w:pos="426"/>
          <w:tab w:val="left" w:pos="466"/>
        </w:tabs>
        <w:spacing w:line="274" w:lineRule="exact"/>
        <w:jc w:val="both"/>
        <w:rPr>
          <w:lang w:bidi="ru-RU"/>
        </w:rPr>
      </w:pPr>
      <w:r>
        <w:rPr>
          <w:lang w:bidi="ru-RU"/>
        </w:rPr>
        <w:t xml:space="preserve">6.2. </w:t>
      </w:r>
      <w:r w:rsidR="00A3353B" w:rsidRPr="00A3353B">
        <w:rPr>
          <w:lang w:bidi="ru-RU"/>
        </w:rPr>
        <w:t>Настоящее Положение вступает в силу со дня утверждения его приказом ректора.</w:t>
      </w:r>
    </w:p>
    <w:p w:rsidR="00A3353B" w:rsidRPr="00A3353B" w:rsidRDefault="006E0873" w:rsidP="006E0873">
      <w:pPr>
        <w:widowControl w:val="0"/>
        <w:tabs>
          <w:tab w:val="left" w:pos="426"/>
          <w:tab w:val="left" w:pos="466"/>
        </w:tabs>
        <w:spacing w:line="274" w:lineRule="exact"/>
        <w:jc w:val="both"/>
        <w:rPr>
          <w:lang w:bidi="ru-RU"/>
        </w:rPr>
      </w:pPr>
      <w:r>
        <w:rPr>
          <w:lang w:bidi="ru-RU"/>
        </w:rPr>
        <w:t xml:space="preserve">6.3. </w:t>
      </w:r>
      <w:r w:rsidR="00A3353B" w:rsidRPr="00A3353B">
        <w:rPr>
          <w:lang w:bidi="ru-RU"/>
        </w:rPr>
        <w:t>Изменения, дополнения, внесенные в Положение, утверждаются приказом ректора.</w:t>
      </w:r>
    </w:p>
    <w:p w:rsidR="00A3353B" w:rsidRPr="00A3353B" w:rsidRDefault="00A3353B" w:rsidP="00A3353B">
      <w:pPr>
        <w:widowControl w:val="0"/>
        <w:tabs>
          <w:tab w:val="left" w:pos="426"/>
          <w:tab w:val="left" w:pos="466"/>
        </w:tabs>
        <w:spacing w:line="274" w:lineRule="exact"/>
        <w:jc w:val="both"/>
        <w:rPr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26"/>
          <w:tab w:val="left" w:pos="466"/>
        </w:tabs>
        <w:spacing w:line="274" w:lineRule="exact"/>
        <w:jc w:val="both"/>
        <w:rPr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26"/>
          <w:tab w:val="left" w:pos="466"/>
        </w:tabs>
        <w:spacing w:line="274" w:lineRule="exact"/>
        <w:jc w:val="both"/>
        <w:rPr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26"/>
          <w:tab w:val="left" w:pos="466"/>
        </w:tabs>
        <w:spacing w:line="274" w:lineRule="exact"/>
        <w:jc w:val="both"/>
        <w:rPr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26"/>
          <w:tab w:val="left" w:pos="466"/>
        </w:tabs>
        <w:spacing w:line="274" w:lineRule="exact"/>
        <w:jc w:val="both"/>
        <w:rPr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26"/>
          <w:tab w:val="left" w:pos="466"/>
        </w:tabs>
        <w:spacing w:line="274" w:lineRule="exact"/>
        <w:jc w:val="both"/>
        <w:rPr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26"/>
          <w:tab w:val="left" w:pos="466"/>
        </w:tabs>
        <w:spacing w:line="274" w:lineRule="exact"/>
        <w:jc w:val="both"/>
        <w:rPr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26"/>
          <w:tab w:val="left" w:pos="466"/>
        </w:tabs>
        <w:spacing w:line="274" w:lineRule="exact"/>
        <w:jc w:val="both"/>
        <w:rPr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26"/>
          <w:tab w:val="left" w:pos="466"/>
        </w:tabs>
        <w:spacing w:line="274" w:lineRule="exact"/>
        <w:jc w:val="both"/>
        <w:rPr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26"/>
          <w:tab w:val="left" w:pos="466"/>
        </w:tabs>
        <w:spacing w:line="274" w:lineRule="exact"/>
        <w:jc w:val="both"/>
        <w:rPr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2E7507" w:rsidRDefault="002E7507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2E7507" w:rsidRDefault="002E7507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2E7507" w:rsidRDefault="002E7507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6E0873" w:rsidRDefault="006E0873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6E0873" w:rsidRDefault="006E0873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6E0873" w:rsidRDefault="006E0873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6E0873" w:rsidRDefault="006E0873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6E0873" w:rsidRDefault="006E0873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6E0873" w:rsidRDefault="006E0873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6E0873" w:rsidRDefault="006E0873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6E0873" w:rsidRDefault="006E0873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6E0873" w:rsidRDefault="006E0873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6E0873" w:rsidRDefault="006E0873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6E0873" w:rsidRDefault="006E0873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6E0873" w:rsidRDefault="006E0873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2E7507" w:rsidRDefault="002E7507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2E7507" w:rsidRDefault="002E7507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2E7507" w:rsidRDefault="002E7507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162279" w:rsidRPr="00A3353B" w:rsidRDefault="00162279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right"/>
        <w:rPr>
          <w:sz w:val="22"/>
          <w:szCs w:val="22"/>
          <w:lang w:bidi="ru-RU"/>
        </w:rPr>
      </w:pPr>
      <w:r w:rsidRPr="00A3353B">
        <w:rPr>
          <w:sz w:val="22"/>
          <w:szCs w:val="22"/>
          <w:lang w:bidi="ru-RU"/>
        </w:rPr>
        <w:t>Приложение 1.</w:t>
      </w: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jc w:val="center"/>
        <w:rPr>
          <w:rFonts w:eastAsia="Courier New"/>
          <w:color w:val="000000"/>
          <w:lang w:bidi="ru-RU"/>
        </w:rPr>
      </w:pPr>
      <w:r w:rsidRPr="00A3353B">
        <w:rPr>
          <w:rFonts w:eastAsia="Courier New"/>
          <w:color w:val="000000"/>
          <w:lang w:bidi="ru-RU"/>
        </w:rPr>
        <w:t>Ассоциация «Некоммерческое партнерство высшего образования</w:t>
      </w:r>
    </w:p>
    <w:p w:rsidR="00A3353B" w:rsidRPr="00A3353B" w:rsidRDefault="00A3353B" w:rsidP="00A3353B">
      <w:pPr>
        <w:widowControl w:val="0"/>
        <w:jc w:val="center"/>
        <w:rPr>
          <w:rFonts w:eastAsia="Courier New"/>
          <w:b/>
          <w:color w:val="000000"/>
          <w:lang w:bidi="ru-RU"/>
        </w:rPr>
      </w:pPr>
      <w:r w:rsidRPr="00A3353B">
        <w:rPr>
          <w:rFonts w:eastAsia="Courier New"/>
          <w:b/>
          <w:color w:val="000000"/>
          <w:lang w:bidi="ru-RU"/>
        </w:rPr>
        <w:t xml:space="preserve">«Санкт-Петербургский Национальный открытый Университет» </w:t>
      </w:r>
    </w:p>
    <w:p w:rsidR="00A3353B" w:rsidRPr="00A3353B" w:rsidRDefault="00A3353B" w:rsidP="00A3353B">
      <w:pPr>
        <w:widowControl w:val="0"/>
        <w:jc w:val="center"/>
        <w:rPr>
          <w:rFonts w:eastAsia="Courier New"/>
          <w:b/>
          <w:color w:val="000000"/>
          <w:lang w:bidi="ru-RU"/>
        </w:rPr>
      </w:pPr>
      <w:r w:rsidRPr="00A3353B">
        <w:rPr>
          <w:rFonts w:eastAsia="Courier New"/>
          <w:b/>
          <w:color w:val="000000"/>
          <w:lang w:bidi="ru-RU"/>
        </w:rPr>
        <w:t xml:space="preserve">________________________________________   </w:t>
      </w:r>
    </w:p>
    <w:p w:rsidR="00A3353B" w:rsidRPr="00A3353B" w:rsidRDefault="00A3353B" w:rsidP="00A3353B">
      <w:pPr>
        <w:widowControl w:val="0"/>
        <w:jc w:val="center"/>
        <w:rPr>
          <w:rFonts w:eastAsia="Courier New"/>
          <w:b/>
          <w:color w:val="000000"/>
          <w:lang w:bidi="ru-RU"/>
        </w:rPr>
      </w:pPr>
    </w:p>
    <w:p w:rsidR="00A3353B" w:rsidRPr="00A3353B" w:rsidRDefault="00A3353B" w:rsidP="00A3353B">
      <w:pPr>
        <w:widowControl w:val="0"/>
        <w:jc w:val="center"/>
        <w:rPr>
          <w:rFonts w:eastAsia="Courier New"/>
          <w:b/>
          <w:color w:val="000000"/>
          <w:lang w:bidi="ru-RU"/>
        </w:rPr>
      </w:pPr>
    </w:p>
    <w:p w:rsidR="00A3353B" w:rsidRPr="00A3353B" w:rsidRDefault="00A3353B" w:rsidP="00A3353B">
      <w:pPr>
        <w:widowControl w:val="0"/>
        <w:jc w:val="center"/>
        <w:rPr>
          <w:rFonts w:eastAsia="Courier New"/>
          <w:b/>
          <w:color w:val="000000"/>
          <w:lang w:bidi="ru-RU"/>
        </w:rPr>
      </w:pPr>
    </w:p>
    <w:p w:rsidR="00A3353B" w:rsidRPr="00A3353B" w:rsidRDefault="00A3353B" w:rsidP="00A3353B">
      <w:pPr>
        <w:widowControl w:val="0"/>
        <w:jc w:val="center"/>
        <w:rPr>
          <w:rFonts w:eastAsia="Courier New"/>
          <w:b/>
          <w:color w:val="000000"/>
          <w:lang w:bidi="ru-RU"/>
        </w:rPr>
      </w:pPr>
    </w:p>
    <w:p w:rsidR="00A3353B" w:rsidRPr="00A3353B" w:rsidRDefault="00A3353B" w:rsidP="00A3353B">
      <w:pPr>
        <w:widowControl w:val="0"/>
        <w:jc w:val="center"/>
        <w:rPr>
          <w:rFonts w:eastAsia="Courier New"/>
          <w:b/>
          <w:color w:val="000000"/>
          <w:lang w:bidi="ru-RU"/>
        </w:rPr>
      </w:pPr>
    </w:p>
    <w:p w:rsidR="00A3353B" w:rsidRPr="00A3353B" w:rsidRDefault="00A3353B" w:rsidP="00A3353B">
      <w:pPr>
        <w:widowControl w:val="0"/>
        <w:jc w:val="center"/>
        <w:rPr>
          <w:rFonts w:eastAsia="Courier New"/>
          <w:b/>
          <w:color w:val="000000"/>
          <w:lang w:bidi="ru-RU"/>
        </w:rPr>
      </w:pPr>
      <w:r w:rsidRPr="00A3353B">
        <w:rPr>
          <w:rFonts w:eastAsia="Courier New"/>
          <w:b/>
          <w:color w:val="000000"/>
          <w:lang w:bidi="ru-RU"/>
        </w:rPr>
        <w:t xml:space="preserve">ВЕДОМОСТЬ </w:t>
      </w:r>
    </w:p>
    <w:p w:rsidR="00A3353B" w:rsidRPr="00A3353B" w:rsidRDefault="00A3353B" w:rsidP="00A3353B">
      <w:pPr>
        <w:widowControl w:val="0"/>
        <w:jc w:val="center"/>
        <w:rPr>
          <w:rFonts w:eastAsia="Courier New"/>
          <w:b/>
          <w:color w:val="000000"/>
          <w:lang w:bidi="ru-RU"/>
        </w:rPr>
      </w:pPr>
      <w:r w:rsidRPr="00A3353B">
        <w:rPr>
          <w:rFonts w:eastAsia="Courier New"/>
          <w:b/>
          <w:color w:val="000000"/>
          <w:lang w:bidi="ru-RU"/>
        </w:rPr>
        <w:t xml:space="preserve">итоговой аттестации </w:t>
      </w:r>
    </w:p>
    <w:p w:rsidR="00A3353B" w:rsidRPr="00A3353B" w:rsidRDefault="00A3353B" w:rsidP="00A3353B">
      <w:pPr>
        <w:widowControl w:val="0"/>
        <w:jc w:val="center"/>
        <w:rPr>
          <w:rFonts w:eastAsia="Courier New"/>
          <w:b/>
          <w:color w:val="000000"/>
          <w:lang w:bidi="ru-RU"/>
        </w:rPr>
      </w:pPr>
    </w:p>
    <w:p w:rsidR="00A3353B" w:rsidRPr="00A3353B" w:rsidRDefault="00A3353B" w:rsidP="00A3353B">
      <w:pPr>
        <w:widowControl w:val="0"/>
        <w:rPr>
          <w:rFonts w:eastAsia="Courier New"/>
          <w:color w:val="000000"/>
          <w:lang w:bidi="ru-RU"/>
        </w:rPr>
      </w:pPr>
      <w:r w:rsidRPr="00A3353B">
        <w:rPr>
          <w:rFonts w:eastAsia="Courier New"/>
          <w:color w:val="000000"/>
          <w:lang w:bidi="ru-RU"/>
        </w:rPr>
        <w:t>Дата________________</w:t>
      </w:r>
      <w:r w:rsidRPr="00A3353B">
        <w:rPr>
          <w:rFonts w:eastAsia="Courier New"/>
          <w:color w:val="000000"/>
          <w:lang w:bidi="ru-RU"/>
        </w:rPr>
        <w:tab/>
      </w:r>
      <w:r w:rsidRPr="00A3353B">
        <w:rPr>
          <w:rFonts w:eastAsia="Courier New"/>
          <w:color w:val="000000"/>
          <w:lang w:bidi="ru-RU"/>
        </w:rPr>
        <w:tab/>
      </w:r>
      <w:r w:rsidRPr="00A3353B">
        <w:rPr>
          <w:rFonts w:eastAsia="Courier New"/>
          <w:color w:val="000000"/>
          <w:lang w:bidi="ru-RU"/>
        </w:rPr>
        <w:tab/>
        <w:t xml:space="preserve">           </w:t>
      </w:r>
      <w:r w:rsidRPr="00A3353B">
        <w:rPr>
          <w:rFonts w:eastAsia="Courier New"/>
          <w:color w:val="000000"/>
          <w:lang w:bidi="ru-RU"/>
        </w:rPr>
        <w:tab/>
      </w:r>
      <w:r w:rsidRPr="00A3353B">
        <w:rPr>
          <w:rFonts w:eastAsia="Courier New"/>
          <w:color w:val="000000"/>
          <w:lang w:bidi="ru-RU"/>
        </w:rPr>
        <w:tab/>
      </w:r>
      <w:r w:rsidRPr="00A3353B">
        <w:rPr>
          <w:rFonts w:eastAsia="Courier New"/>
          <w:color w:val="000000"/>
          <w:lang w:bidi="ru-RU"/>
        </w:rPr>
        <w:tab/>
        <w:t>№ ____________________</w:t>
      </w:r>
    </w:p>
    <w:p w:rsidR="00A3353B" w:rsidRPr="00A3353B" w:rsidRDefault="00A3353B" w:rsidP="00A3353B">
      <w:pPr>
        <w:widowControl w:val="0"/>
        <w:rPr>
          <w:rFonts w:eastAsia="Courier New"/>
          <w:b/>
          <w:color w:val="000000"/>
          <w:lang w:bidi="ru-RU"/>
        </w:rPr>
      </w:pPr>
    </w:p>
    <w:p w:rsidR="00A3353B" w:rsidRPr="00A3353B" w:rsidRDefault="00A3353B" w:rsidP="00A3353B">
      <w:pPr>
        <w:widowControl w:val="0"/>
        <w:rPr>
          <w:rFonts w:eastAsia="Courier New"/>
          <w:color w:val="000000"/>
          <w:lang w:bidi="ru-RU"/>
        </w:rPr>
      </w:pPr>
    </w:p>
    <w:p w:rsidR="00A3353B" w:rsidRPr="00A3353B" w:rsidRDefault="00A3353B" w:rsidP="00A3353B">
      <w:pPr>
        <w:widowControl w:val="0"/>
        <w:rPr>
          <w:rFonts w:eastAsia="Courier New"/>
          <w:b/>
          <w:color w:val="000000"/>
          <w:lang w:bidi="ru-RU"/>
        </w:rPr>
      </w:pPr>
      <w:r w:rsidRPr="00A3353B">
        <w:rPr>
          <w:rFonts w:eastAsia="Courier New"/>
          <w:color w:val="000000"/>
          <w:lang w:bidi="ru-RU"/>
        </w:rPr>
        <w:t>Программа повышения квалификации</w:t>
      </w:r>
      <w:r w:rsidRPr="00A3353B">
        <w:rPr>
          <w:rFonts w:eastAsia="Courier New"/>
          <w:b/>
          <w:color w:val="000000"/>
          <w:lang w:bidi="ru-RU"/>
        </w:rPr>
        <w:t xml:space="preserve"> _________________________________________________</w:t>
      </w:r>
      <w:r w:rsidR="00162279">
        <w:rPr>
          <w:rFonts w:eastAsia="Courier New"/>
          <w:b/>
          <w:color w:val="000000"/>
          <w:lang w:bidi="ru-RU"/>
        </w:rPr>
        <w:t>_____________________________</w:t>
      </w:r>
      <w:r w:rsidRPr="00A3353B">
        <w:rPr>
          <w:rFonts w:eastAsia="Courier New"/>
          <w:b/>
          <w:color w:val="000000"/>
          <w:lang w:bidi="ru-RU"/>
        </w:rPr>
        <w:t xml:space="preserve"> </w:t>
      </w:r>
    </w:p>
    <w:p w:rsidR="00A3353B" w:rsidRPr="00A3353B" w:rsidRDefault="00162279" w:rsidP="00A3353B">
      <w:pPr>
        <w:widowControl w:val="0"/>
        <w:jc w:val="center"/>
        <w:rPr>
          <w:rFonts w:eastAsia="Courier New"/>
          <w:color w:val="000000"/>
          <w:sz w:val="16"/>
          <w:szCs w:val="16"/>
          <w:lang w:bidi="ru-RU"/>
        </w:rPr>
      </w:pPr>
      <w:r w:rsidRPr="00A3353B">
        <w:rPr>
          <w:rFonts w:eastAsia="Courier New"/>
          <w:color w:val="000000"/>
          <w:sz w:val="16"/>
          <w:szCs w:val="16"/>
          <w:lang w:bidi="ru-RU"/>
        </w:rPr>
        <w:t xml:space="preserve"> </w:t>
      </w:r>
      <w:r w:rsidR="00A3353B" w:rsidRPr="00A3353B">
        <w:rPr>
          <w:rFonts w:eastAsia="Courier New"/>
          <w:color w:val="000000"/>
          <w:sz w:val="16"/>
          <w:szCs w:val="16"/>
          <w:lang w:bidi="ru-RU"/>
        </w:rPr>
        <w:t xml:space="preserve">(наименование программы)  </w:t>
      </w:r>
    </w:p>
    <w:p w:rsidR="00A3353B" w:rsidRPr="00A3353B" w:rsidRDefault="00A3353B" w:rsidP="00A3353B">
      <w:pPr>
        <w:widowControl w:val="0"/>
        <w:jc w:val="center"/>
        <w:rPr>
          <w:rFonts w:eastAsia="Courier New"/>
          <w:color w:val="000000"/>
          <w:sz w:val="16"/>
          <w:szCs w:val="16"/>
          <w:lang w:bidi="ru-RU"/>
        </w:rPr>
      </w:pPr>
    </w:p>
    <w:p w:rsidR="00A3353B" w:rsidRPr="00A3353B" w:rsidRDefault="00A3353B" w:rsidP="00A3353B">
      <w:pPr>
        <w:widowControl w:val="0"/>
        <w:jc w:val="center"/>
        <w:rPr>
          <w:rFonts w:eastAsia="Courier New"/>
          <w:color w:val="000000"/>
          <w:sz w:val="16"/>
          <w:szCs w:val="16"/>
          <w:lang w:bidi="ru-RU"/>
        </w:rPr>
      </w:pPr>
    </w:p>
    <w:p w:rsidR="00A3353B" w:rsidRPr="00A3353B" w:rsidRDefault="00A3353B" w:rsidP="00A3353B">
      <w:pPr>
        <w:widowControl w:val="0"/>
        <w:jc w:val="center"/>
        <w:rPr>
          <w:rFonts w:eastAsia="Courier New"/>
          <w:color w:val="000000"/>
          <w:sz w:val="16"/>
          <w:szCs w:val="16"/>
          <w:lang w:bidi="ru-RU"/>
        </w:rPr>
      </w:pPr>
    </w:p>
    <w:p w:rsidR="00A3353B" w:rsidRPr="00A3353B" w:rsidRDefault="00A3353B" w:rsidP="00A3353B">
      <w:pPr>
        <w:widowControl w:val="0"/>
        <w:jc w:val="center"/>
        <w:rPr>
          <w:rFonts w:eastAsia="Courier New"/>
          <w:color w:val="000000"/>
          <w:sz w:val="16"/>
          <w:szCs w:val="16"/>
          <w:lang w:bidi="ru-RU"/>
        </w:rPr>
      </w:pPr>
    </w:p>
    <w:p w:rsidR="00162279" w:rsidRDefault="00A3353B" w:rsidP="00A3353B">
      <w:pPr>
        <w:widowControl w:val="0"/>
        <w:rPr>
          <w:rFonts w:eastAsia="Courier New"/>
          <w:color w:val="000000"/>
          <w:lang w:bidi="ru-RU"/>
        </w:rPr>
      </w:pPr>
      <w:r w:rsidRPr="00A3353B">
        <w:rPr>
          <w:rFonts w:eastAsia="Courier New"/>
          <w:color w:val="000000"/>
          <w:lang w:bidi="ru-RU"/>
        </w:rPr>
        <w:t>Объем программы ________________  час.</w:t>
      </w:r>
      <w:r w:rsidRPr="00A3353B">
        <w:rPr>
          <w:rFonts w:eastAsia="Courier New"/>
          <w:color w:val="000000"/>
          <w:lang w:bidi="ru-RU"/>
        </w:rPr>
        <w:tab/>
      </w:r>
      <w:r w:rsidRPr="00A3353B">
        <w:rPr>
          <w:rFonts w:eastAsia="Courier New"/>
          <w:color w:val="000000"/>
          <w:lang w:bidi="ru-RU"/>
        </w:rPr>
        <w:tab/>
      </w:r>
    </w:p>
    <w:p w:rsidR="00A3353B" w:rsidRPr="00A3353B" w:rsidRDefault="00A3353B" w:rsidP="00A3353B">
      <w:pPr>
        <w:widowControl w:val="0"/>
        <w:rPr>
          <w:rFonts w:eastAsia="Courier New"/>
          <w:b/>
          <w:color w:val="000000"/>
          <w:lang w:bidi="ru-RU"/>
        </w:rPr>
      </w:pPr>
      <w:r w:rsidRPr="00A3353B">
        <w:rPr>
          <w:rFonts w:eastAsia="Courier New"/>
          <w:color w:val="000000"/>
          <w:lang w:bidi="ru-RU"/>
        </w:rPr>
        <w:t xml:space="preserve">Срок обучения </w:t>
      </w:r>
      <w:r w:rsidR="00162279">
        <w:rPr>
          <w:rFonts w:eastAsia="Courier New"/>
          <w:b/>
          <w:color w:val="000000"/>
          <w:lang w:bidi="ru-RU"/>
        </w:rPr>
        <w:t>___________________</w:t>
      </w:r>
    </w:p>
    <w:p w:rsidR="00A3353B" w:rsidRPr="00A3353B" w:rsidRDefault="00162279" w:rsidP="00A3353B">
      <w:pPr>
        <w:widowControl w:val="0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Вид итоговой аттестации</w:t>
      </w:r>
      <w:r w:rsidR="00A3353B" w:rsidRPr="00A3353B">
        <w:rPr>
          <w:rFonts w:eastAsia="Courier New"/>
          <w:color w:val="000000"/>
          <w:lang w:bidi="ru-RU"/>
        </w:rPr>
        <w:t xml:space="preserve">____________________________________________________________ </w:t>
      </w:r>
    </w:p>
    <w:p w:rsidR="00A3353B" w:rsidRPr="00A3353B" w:rsidRDefault="00A3353B" w:rsidP="00A3353B">
      <w:pPr>
        <w:widowControl w:val="0"/>
        <w:jc w:val="center"/>
        <w:rPr>
          <w:rFonts w:eastAsia="Courier New"/>
          <w:color w:val="000000"/>
          <w:sz w:val="16"/>
          <w:szCs w:val="16"/>
          <w:lang w:bidi="ru-RU"/>
        </w:rPr>
      </w:pPr>
      <w:r w:rsidRPr="00A3353B">
        <w:rPr>
          <w:rFonts w:eastAsia="Courier New"/>
          <w:color w:val="000000"/>
          <w:sz w:val="16"/>
          <w:szCs w:val="16"/>
          <w:lang w:bidi="ru-RU"/>
        </w:rPr>
        <w:t>(экзамен, зачет</w:t>
      </w:r>
      <w:r w:rsidR="00162279">
        <w:rPr>
          <w:rFonts w:eastAsia="Courier New"/>
          <w:color w:val="000000"/>
          <w:sz w:val="16"/>
          <w:szCs w:val="16"/>
          <w:lang w:bidi="ru-RU"/>
        </w:rPr>
        <w:t>, ИАР</w:t>
      </w:r>
      <w:r w:rsidRPr="00A3353B">
        <w:rPr>
          <w:rFonts w:eastAsia="Courier New"/>
          <w:color w:val="000000"/>
          <w:sz w:val="16"/>
          <w:szCs w:val="16"/>
          <w:lang w:bidi="ru-RU"/>
        </w:rPr>
        <w:t>)</w:t>
      </w:r>
    </w:p>
    <w:p w:rsidR="00A3353B" w:rsidRPr="00A3353B" w:rsidRDefault="00A3353B" w:rsidP="00A3353B">
      <w:pPr>
        <w:widowControl w:val="0"/>
        <w:jc w:val="center"/>
        <w:rPr>
          <w:rFonts w:eastAsia="Courier New"/>
          <w:color w:val="000000"/>
          <w:sz w:val="16"/>
          <w:szCs w:val="16"/>
          <w:lang w:bidi="ru-RU"/>
        </w:rPr>
      </w:pPr>
    </w:p>
    <w:p w:rsidR="00A3353B" w:rsidRPr="00A3353B" w:rsidRDefault="00A3353B" w:rsidP="00A3353B">
      <w:pPr>
        <w:widowControl w:val="0"/>
        <w:jc w:val="center"/>
        <w:rPr>
          <w:rFonts w:eastAsia="Courier New"/>
          <w:color w:val="000000"/>
          <w:sz w:val="16"/>
          <w:szCs w:val="16"/>
          <w:lang w:bidi="ru-RU"/>
        </w:rPr>
      </w:pPr>
    </w:p>
    <w:p w:rsidR="00A3353B" w:rsidRPr="00A3353B" w:rsidRDefault="00A3353B" w:rsidP="00A3353B">
      <w:pPr>
        <w:widowControl w:val="0"/>
        <w:jc w:val="center"/>
        <w:rPr>
          <w:rFonts w:eastAsia="Courier New"/>
          <w:color w:val="000000"/>
          <w:sz w:val="16"/>
          <w:szCs w:val="16"/>
          <w:lang w:bidi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105"/>
      </w:tblGrid>
      <w:tr w:rsidR="00A3353B" w:rsidRPr="00A3353B" w:rsidTr="00985AE7">
        <w:tc>
          <w:tcPr>
            <w:tcW w:w="846" w:type="dxa"/>
          </w:tcPr>
          <w:p w:rsidR="00A3353B" w:rsidRPr="00A3353B" w:rsidRDefault="00A3353B" w:rsidP="00A3353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A3353B">
              <w:rPr>
                <w:rFonts w:ascii="Times New Roman" w:eastAsia="Courier New" w:hAnsi="Times New Roman"/>
                <w:color w:val="000000"/>
                <w:lang w:bidi="ru-RU"/>
              </w:rPr>
              <w:t xml:space="preserve">№ </w:t>
            </w:r>
            <w:proofErr w:type="spellStart"/>
            <w:r w:rsidRPr="00A3353B">
              <w:rPr>
                <w:rFonts w:ascii="Times New Roman" w:eastAsia="Courier New" w:hAnsi="Times New Roman"/>
                <w:color w:val="000000"/>
                <w:lang w:bidi="ru-RU"/>
              </w:rPr>
              <w:t>пп</w:t>
            </w:r>
            <w:proofErr w:type="spellEnd"/>
            <w:r w:rsidRPr="00A3353B">
              <w:rPr>
                <w:rFonts w:ascii="Times New Roman" w:eastAsia="Courier New" w:hAnsi="Times New Roman"/>
                <w:color w:val="000000"/>
                <w:lang w:bidi="ru-RU"/>
              </w:rPr>
              <w:t>.</w:t>
            </w:r>
          </w:p>
        </w:tc>
        <w:tc>
          <w:tcPr>
            <w:tcW w:w="4394" w:type="dxa"/>
          </w:tcPr>
          <w:p w:rsidR="00A3353B" w:rsidRPr="00A3353B" w:rsidRDefault="00A3353B" w:rsidP="00A3353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A3353B">
              <w:rPr>
                <w:rFonts w:ascii="Times New Roman" w:eastAsia="Courier New" w:hAnsi="Times New Roman"/>
                <w:color w:val="000000"/>
                <w:lang w:bidi="ru-RU"/>
              </w:rPr>
              <w:t>Фамилия, имя, отчество</w:t>
            </w:r>
          </w:p>
        </w:tc>
        <w:tc>
          <w:tcPr>
            <w:tcW w:w="4105" w:type="dxa"/>
          </w:tcPr>
          <w:p w:rsidR="00A3353B" w:rsidRPr="00A3353B" w:rsidRDefault="00A3353B" w:rsidP="00A3353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A3353B">
              <w:rPr>
                <w:rFonts w:ascii="Times New Roman" w:eastAsia="Courier New" w:hAnsi="Times New Roman"/>
                <w:color w:val="000000"/>
                <w:lang w:bidi="ru-RU"/>
              </w:rPr>
              <w:t>Оценка</w:t>
            </w:r>
          </w:p>
        </w:tc>
      </w:tr>
      <w:tr w:rsidR="00A3353B" w:rsidRPr="00A3353B" w:rsidTr="00985AE7">
        <w:tc>
          <w:tcPr>
            <w:tcW w:w="846" w:type="dxa"/>
          </w:tcPr>
          <w:p w:rsidR="00A3353B" w:rsidRPr="00A3353B" w:rsidRDefault="00A3353B" w:rsidP="00A3353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bidi="ru-RU"/>
              </w:rPr>
            </w:pPr>
          </w:p>
        </w:tc>
        <w:tc>
          <w:tcPr>
            <w:tcW w:w="4394" w:type="dxa"/>
          </w:tcPr>
          <w:p w:rsidR="00A3353B" w:rsidRPr="00A3353B" w:rsidRDefault="00A3353B" w:rsidP="00A3353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bidi="ru-RU"/>
              </w:rPr>
            </w:pPr>
          </w:p>
        </w:tc>
        <w:tc>
          <w:tcPr>
            <w:tcW w:w="4105" w:type="dxa"/>
          </w:tcPr>
          <w:p w:rsidR="00A3353B" w:rsidRPr="00A3353B" w:rsidRDefault="00A3353B" w:rsidP="00A3353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bidi="ru-RU"/>
              </w:rPr>
            </w:pPr>
          </w:p>
        </w:tc>
      </w:tr>
    </w:tbl>
    <w:p w:rsidR="00A3353B" w:rsidRPr="00A3353B" w:rsidRDefault="00A3353B" w:rsidP="00A3353B">
      <w:pPr>
        <w:widowControl w:val="0"/>
        <w:jc w:val="center"/>
        <w:rPr>
          <w:rFonts w:eastAsia="Courier New"/>
          <w:color w:val="000000"/>
          <w:sz w:val="16"/>
          <w:szCs w:val="16"/>
          <w:lang w:bidi="ru-RU"/>
        </w:rPr>
      </w:pPr>
    </w:p>
    <w:p w:rsidR="00A3353B" w:rsidRDefault="00A3353B" w:rsidP="00A3353B">
      <w:pPr>
        <w:widowControl w:val="0"/>
        <w:jc w:val="center"/>
        <w:rPr>
          <w:rFonts w:eastAsia="Courier New"/>
          <w:color w:val="000000"/>
          <w:sz w:val="16"/>
          <w:szCs w:val="16"/>
          <w:lang w:bidi="ru-RU"/>
        </w:rPr>
      </w:pPr>
    </w:p>
    <w:p w:rsidR="00162279" w:rsidRPr="00A3353B" w:rsidRDefault="00162279" w:rsidP="00A3353B">
      <w:pPr>
        <w:widowControl w:val="0"/>
        <w:jc w:val="center"/>
        <w:rPr>
          <w:rFonts w:eastAsia="Courier New"/>
          <w:color w:val="000000"/>
          <w:sz w:val="16"/>
          <w:szCs w:val="16"/>
          <w:lang w:bidi="ru-RU"/>
        </w:rPr>
      </w:pPr>
    </w:p>
    <w:p w:rsidR="00A3353B" w:rsidRPr="00A3353B" w:rsidRDefault="00A3353B" w:rsidP="00A3353B">
      <w:pPr>
        <w:widowControl w:val="0"/>
        <w:jc w:val="center"/>
        <w:rPr>
          <w:rFonts w:eastAsia="Courier New"/>
          <w:color w:val="000000"/>
          <w:sz w:val="16"/>
          <w:szCs w:val="16"/>
          <w:lang w:bidi="ru-RU"/>
        </w:rPr>
      </w:pPr>
    </w:p>
    <w:p w:rsidR="00A3353B" w:rsidRPr="00A3353B" w:rsidRDefault="00A3353B" w:rsidP="00A3353B">
      <w:pPr>
        <w:widowControl w:val="0"/>
        <w:rPr>
          <w:rFonts w:eastAsia="Courier New"/>
          <w:color w:val="000000"/>
          <w:sz w:val="16"/>
          <w:szCs w:val="16"/>
          <w:lang w:bidi="ru-RU"/>
        </w:rPr>
      </w:pPr>
      <w:r w:rsidRPr="00A3353B">
        <w:rPr>
          <w:rFonts w:eastAsia="Courier New"/>
          <w:color w:val="000000"/>
          <w:lang w:bidi="ru-RU"/>
        </w:rPr>
        <w:t>Подпись преподавателя</w:t>
      </w:r>
      <w:r w:rsidR="00162279">
        <w:rPr>
          <w:rFonts w:eastAsia="Courier New"/>
          <w:color w:val="000000"/>
          <w:lang w:bidi="ru-RU"/>
        </w:rPr>
        <w:t xml:space="preserve"> </w:t>
      </w:r>
      <w:r w:rsidRPr="00A3353B">
        <w:rPr>
          <w:rFonts w:eastAsia="Courier New"/>
          <w:color w:val="000000"/>
          <w:lang w:bidi="ru-RU"/>
        </w:rPr>
        <w:t>(ей)</w:t>
      </w:r>
      <w:r w:rsidRPr="00A3353B">
        <w:rPr>
          <w:rFonts w:eastAsia="Courier New"/>
          <w:color w:val="000000"/>
          <w:sz w:val="16"/>
          <w:szCs w:val="16"/>
          <w:lang w:bidi="ru-RU"/>
        </w:rPr>
        <w:t xml:space="preserve">                            _____________________________        ________________________________ </w:t>
      </w:r>
    </w:p>
    <w:p w:rsidR="00A3353B" w:rsidRPr="00A3353B" w:rsidRDefault="00A3353B" w:rsidP="00A3353B">
      <w:pPr>
        <w:widowControl w:val="0"/>
        <w:rPr>
          <w:rFonts w:eastAsia="Courier New"/>
          <w:color w:val="000000"/>
          <w:sz w:val="16"/>
          <w:szCs w:val="16"/>
          <w:lang w:bidi="ru-RU"/>
        </w:rPr>
      </w:pPr>
      <w:r w:rsidRPr="00A3353B">
        <w:rPr>
          <w:rFonts w:eastAsia="Courier New"/>
          <w:color w:val="000000"/>
          <w:sz w:val="16"/>
          <w:szCs w:val="16"/>
          <w:lang w:bidi="ru-RU"/>
        </w:rPr>
        <w:t xml:space="preserve">                                                                                                                   (подпись)                                         (инициалы, фамилия)</w:t>
      </w:r>
    </w:p>
    <w:p w:rsidR="00A3353B" w:rsidRPr="00A3353B" w:rsidRDefault="00A3353B" w:rsidP="00A3353B">
      <w:pPr>
        <w:widowControl w:val="0"/>
        <w:rPr>
          <w:rFonts w:eastAsia="Courier New"/>
          <w:color w:val="000000"/>
          <w:sz w:val="16"/>
          <w:szCs w:val="16"/>
          <w:lang w:bidi="ru-RU"/>
        </w:rPr>
      </w:pPr>
    </w:p>
    <w:p w:rsidR="00A3353B" w:rsidRPr="00A3353B" w:rsidRDefault="00A3353B" w:rsidP="00A3353B">
      <w:pPr>
        <w:widowControl w:val="0"/>
        <w:rPr>
          <w:rFonts w:eastAsia="Courier New"/>
          <w:color w:val="000000"/>
          <w:sz w:val="16"/>
          <w:szCs w:val="16"/>
          <w:lang w:bidi="ru-RU"/>
        </w:rPr>
      </w:pPr>
    </w:p>
    <w:p w:rsidR="00A3353B" w:rsidRPr="00A3353B" w:rsidRDefault="00A3353B" w:rsidP="00A3353B">
      <w:pPr>
        <w:widowControl w:val="0"/>
        <w:rPr>
          <w:rFonts w:eastAsia="Courier New"/>
          <w:color w:val="000000"/>
          <w:sz w:val="16"/>
          <w:szCs w:val="16"/>
          <w:lang w:bidi="ru-RU"/>
        </w:rPr>
      </w:pPr>
      <w:r w:rsidRPr="00A3353B">
        <w:rPr>
          <w:rFonts w:eastAsia="Courier New"/>
          <w:color w:val="000000"/>
          <w:lang w:bidi="ru-RU"/>
        </w:rPr>
        <w:t xml:space="preserve">                                                  </w:t>
      </w:r>
      <w:r w:rsidRPr="00A3353B">
        <w:rPr>
          <w:rFonts w:eastAsia="Courier New"/>
          <w:color w:val="000000"/>
          <w:sz w:val="16"/>
          <w:szCs w:val="16"/>
          <w:lang w:bidi="ru-RU"/>
        </w:rPr>
        <w:t xml:space="preserve">                         _____________________________        ________________________________ </w:t>
      </w:r>
    </w:p>
    <w:p w:rsidR="00A3353B" w:rsidRPr="00A3353B" w:rsidRDefault="00A3353B" w:rsidP="00A3353B">
      <w:pPr>
        <w:widowControl w:val="0"/>
        <w:rPr>
          <w:rFonts w:eastAsia="Courier New"/>
          <w:color w:val="000000"/>
          <w:sz w:val="16"/>
          <w:szCs w:val="16"/>
          <w:lang w:bidi="ru-RU"/>
        </w:rPr>
      </w:pPr>
      <w:r w:rsidRPr="00A3353B">
        <w:rPr>
          <w:rFonts w:eastAsia="Courier New"/>
          <w:color w:val="000000"/>
          <w:sz w:val="16"/>
          <w:szCs w:val="16"/>
          <w:lang w:bidi="ru-RU"/>
        </w:rPr>
        <w:t xml:space="preserve">                                                                                                                   (подпись)                                         (инициалы, фамилия)</w:t>
      </w:r>
    </w:p>
    <w:p w:rsidR="00A3353B" w:rsidRPr="00A3353B" w:rsidRDefault="00A3353B" w:rsidP="00A3353B">
      <w:pPr>
        <w:widowControl w:val="0"/>
        <w:rPr>
          <w:rFonts w:eastAsia="Courier New"/>
          <w:color w:val="000000"/>
          <w:sz w:val="16"/>
          <w:szCs w:val="16"/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162279" w:rsidRDefault="00162279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162279" w:rsidRDefault="00162279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2E7507" w:rsidRPr="00A3353B" w:rsidRDefault="002E7507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both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tabs>
          <w:tab w:val="left" w:pos="466"/>
        </w:tabs>
        <w:spacing w:line="274" w:lineRule="exact"/>
        <w:jc w:val="right"/>
        <w:rPr>
          <w:sz w:val="22"/>
          <w:szCs w:val="22"/>
          <w:lang w:bidi="ru-RU"/>
        </w:rPr>
      </w:pPr>
      <w:r w:rsidRPr="00A3353B">
        <w:rPr>
          <w:sz w:val="22"/>
          <w:szCs w:val="22"/>
          <w:lang w:bidi="ru-RU"/>
        </w:rPr>
        <w:t xml:space="preserve">Приложение 2. </w:t>
      </w:r>
    </w:p>
    <w:p w:rsidR="00A3353B" w:rsidRPr="00A3353B" w:rsidRDefault="00A3353B" w:rsidP="00162279">
      <w:pPr>
        <w:widowControl w:val="0"/>
        <w:tabs>
          <w:tab w:val="left" w:pos="466"/>
        </w:tabs>
        <w:spacing w:line="274" w:lineRule="exact"/>
        <w:rPr>
          <w:sz w:val="22"/>
          <w:szCs w:val="22"/>
          <w:lang w:bidi="ru-RU"/>
        </w:rPr>
      </w:pPr>
    </w:p>
    <w:p w:rsidR="00A3353B" w:rsidRPr="00A3353B" w:rsidRDefault="00A3353B" w:rsidP="00A3353B">
      <w:pPr>
        <w:widowControl w:val="0"/>
        <w:tabs>
          <w:tab w:val="left" w:leader="underscore" w:pos="5812"/>
        </w:tabs>
        <w:spacing w:line="252" w:lineRule="exact"/>
        <w:jc w:val="center"/>
        <w:rPr>
          <w:bCs/>
          <w:color w:val="000000"/>
          <w:lang w:bidi="ru-RU"/>
        </w:rPr>
      </w:pPr>
      <w:r w:rsidRPr="00A3353B">
        <w:rPr>
          <w:bCs/>
          <w:color w:val="000000"/>
          <w:lang w:bidi="ru-RU"/>
        </w:rPr>
        <w:t>Ассоциация «Некоммерческое партнерство высшего образования</w:t>
      </w:r>
    </w:p>
    <w:p w:rsidR="00A3353B" w:rsidRPr="00A3353B" w:rsidRDefault="00A3353B" w:rsidP="00A3353B">
      <w:pPr>
        <w:widowControl w:val="0"/>
        <w:tabs>
          <w:tab w:val="left" w:leader="underscore" w:pos="5812"/>
        </w:tabs>
        <w:spacing w:line="252" w:lineRule="exact"/>
        <w:jc w:val="center"/>
        <w:rPr>
          <w:bCs/>
          <w:color w:val="000000"/>
          <w:lang w:bidi="ru-RU"/>
        </w:rPr>
      </w:pPr>
      <w:r w:rsidRPr="00A3353B">
        <w:rPr>
          <w:bCs/>
          <w:color w:val="000000"/>
          <w:lang w:bidi="ru-RU"/>
        </w:rPr>
        <w:t xml:space="preserve">«Санкт-Петербургский Национальный открытый Университет» </w:t>
      </w:r>
    </w:p>
    <w:p w:rsidR="00A3353B" w:rsidRPr="00A3353B" w:rsidRDefault="00A3353B" w:rsidP="00A3353B">
      <w:pPr>
        <w:widowControl w:val="0"/>
        <w:tabs>
          <w:tab w:val="left" w:leader="underscore" w:pos="5812"/>
        </w:tabs>
        <w:spacing w:line="252" w:lineRule="exact"/>
        <w:jc w:val="center"/>
        <w:rPr>
          <w:bCs/>
          <w:color w:val="000000"/>
          <w:lang w:bidi="ru-RU"/>
        </w:rPr>
      </w:pPr>
      <w:r w:rsidRPr="00A3353B">
        <w:rPr>
          <w:bCs/>
          <w:color w:val="000000"/>
          <w:lang w:bidi="ru-RU"/>
        </w:rPr>
        <w:t>Г. Санкт-Петербург</w:t>
      </w:r>
    </w:p>
    <w:p w:rsidR="00A3353B" w:rsidRPr="00A3353B" w:rsidRDefault="00A3353B" w:rsidP="00A3353B">
      <w:pPr>
        <w:widowControl w:val="0"/>
        <w:tabs>
          <w:tab w:val="left" w:leader="underscore" w:pos="5812"/>
        </w:tabs>
        <w:spacing w:line="252" w:lineRule="exact"/>
        <w:jc w:val="center"/>
        <w:rPr>
          <w:b/>
          <w:bCs/>
          <w:color w:val="000000"/>
          <w:lang w:bidi="ru-RU"/>
        </w:rPr>
      </w:pPr>
    </w:p>
    <w:p w:rsidR="00162279" w:rsidRDefault="00162279" w:rsidP="00A3353B">
      <w:pPr>
        <w:widowControl w:val="0"/>
        <w:tabs>
          <w:tab w:val="left" w:leader="underscore" w:pos="5812"/>
        </w:tabs>
        <w:spacing w:line="252" w:lineRule="exact"/>
        <w:ind w:left="3780"/>
        <w:jc w:val="both"/>
        <w:rPr>
          <w:b/>
          <w:bCs/>
          <w:color w:val="000000"/>
          <w:lang w:bidi="ru-RU"/>
        </w:rPr>
      </w:pPr>
    </w:p>
    <w:p w:rsidR="00A3353B" w:rsidRPr="00A3353B" w:rsidRDefault="00A3353B" w:rsidP="00A3353B">
      <w:pPr>
        <w:widowControl w:val="0"/>
        <w:tabs>
          <w:tab w:val="left" w:leader="underscore" w:pos="5812"/>
        </w:tabs>
        <w:spacing w:line="252" w:lineRule="exact"/>
        <w:ind w:left="3780"/>
        <w:jc w:val="both"/>
        <w:rPr>
          <w:b/>
          <w:bCs/>
          <w:color w:val="000000"/>
          <w:lang w:bidi="ru-RU"/>
        </w:rPr>
      </w:pPr>
      <w:r w:rsidRPr="00A3353B">
        <w:rPr>
          <w:b/>
          <w:bCs/>
          <w:color w:val="000000"/>
          <w:lang w:bidi="ru-RU"/>
        </w:rPr>
        <w:t>ПРОТОКОЛ №</w:t>
      </w:r>
      <w:r w:rsidRPr="00A3353B">
        <w:rPr>
          <w:b/>
          <w:bCs/>
          <w:color w:val="000000"/>
          <w:lang w:bidi="ru-RU"/>
        </w:rPr>
        <w:tab/>
      </w:r>
    </w:p>
    <w:p w:rsidR="00A3353B" w:rsidRPr="00A3353B" w:rsidRDefault="00A3353B" w:rsidP="00A3353B">
      <w:pPr>
        <w:widowControl w:val="0"/>
        <w:spacing w:after="222" w:line="252" w:lineRule="exact"/>
        <w:ind w:left="120"/>
        <w:jc w:val="center"/>
        <w:rPr>
          <w:color w:val="000000"/>
          <w:sz w:val="20"/>
          <w:szCs w:val="20"/>
          <w:lang w:bidi="ru-RU"/>
        </w:rPr>
      </w:pPr>
      <w:r w:rsidRPr="00A3353B">
        <w:rPr>
          <w:color w:val="000000"/>
          <w:sz w:val="20"/>
          <w:szCs w:val="20"/>
          <w:lang w:bidi="ru-RU"/>
        </w:rPr>
        <w:t>заседания</w:t>
      </w:r>
      <w:r w:rsidR="00162279">
        <w:rPr>
          <w:color w:val="000000"/>
          <w:sz w:val="20"/>
          <w:szCs w:val="20"/>
          <w:lang w:bidi="ru-RU"/>
        </w:rPr>
        <w:t xml:space="preserve"> </w:t>
      </w:r>
      <w:r w:rsidRPr="00A3353B">
        <w:rPr>
          <w:color w:val="000000"/>
          <w:sz w:val="20"/>
          <w:szCs w:val="20"/>
          <w:lang w:bidi="ru-RU"/>
        </w:rPr>
        <w:t xml:space="preserve"> аттестационной комиссии</w:t>
      </w:r>
      <w:r w:rsidRPr="00A3353B">
        <w:rPr>
          <w:color w:val="000000"/>
          <w:sz w:val="20"/>
          <w:szCs w:val="20"/>
          <w:lang w:bidi="ru-RU"/>
        </w:rPr>
        <w:br/>
        <w:t>по приему защиты итоговой аттестационной работы</w:t>
      </w:r>
    </w:p>
    <w:p w:rsidR="00A3353B" w:rsidRPr="00A3353B" w:rsidRDefault="00162279" w:rsidP="00A3353B">
      <w:pPr>
        <w:widowControl w:val="0"/>
        <w:tabs>
          <w:tab w:val="left" w:leader="underscore" w:pos="853"/>
          <w:tab w:val="left" w:leader="underscore" w:pos="2264"/>
          <w:tab w:val="left" w:leader="underscore" w:pos="2977"/>
          <w:tab w:val="left" w:leader="underscore" w:pos="3715"/>
          <w:tab w:val="left" w:leader="underscore" w:pos="4514"/>
          <w:tab w:val="left" w:leader="underscore" w:pos="5812"/>
          <w:tab w:val="left" w:leader="underscore" w:pos="6516"/>
        </w:tabs>
        <w:spacing w:after="251" w:line="200" w:lineRule="exact"/>
        <w:ind w:left="1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№____________________                                                                     </w:t>
      </w:r>
      <w:r w:rsidR="00A3353B" w:rsidRPr="00A3353B">
        <w:rPr>
          <w:color w:val="000000"/>
          <w:lang w:bidi="ru-RU"/>
        </w:rPr>
        <w:t>«</w:t>
      </w:r>
      <w:r w:rsidR="00A3353B" w:rsidRPr="00A3353B">
        <w:rPr>
          <w:color w:val="000000"/>
          <w:lang w:bidi="ru-RU"/>
        </w:rPr>
        <w:tab/>
        <w:t>»</w:t>
      </w:r>
      <w:r>
        <w:rPr>
          <w:color w:val="000000"/>
          <w:lang w:bidi="ru-RU"/>
        </w:rPr>
        <w:t>__________</w:t>
      </w:r>
      <w:r w:rsidR="00A3353B" w:rsidRPr="00A3353B">
        <w:rPr>
          <w:color w:val="000000"/>
          <w:lang w:bidi="ru-RU"/>
        </w:rPr>
        <w:t>20</w:t>
      </w:r>
      <w:r w:rsidR="00A3353B" w:rsidRPr="00A3353B">
        <w:rPr>
          <w:color w:val="000000"/>
          <w:lang w:bidi="ru-RU"/>
        </w:rPr>
        <w:tab/>
        <w:t xml:space="preserve">г. </w:t>
      </w:r>
    </w:p>
    <w:p w:rsidR="00A3353B" w:rsidRPr="00A3353B" w:rsidRDefault="00A3353B" w:rsidP="00A3353B">
      <w:pPr>
        <w:widowControl w:val="0"/>
        <w:spacing w:after="15" w:line="200" w:lineRule="exact"/>
        <w:ind w:left="140"/>
        <w:jc w:val="both"/>
        <w:rPr>
          <w:color w:val="000000"/>
          <w:lang w:bidi="ru-RU"/>
        </w:rPr>
      </w:pPr>
      <w:r w:rsidRPr="00A3353B">
        <w:rPr>
          <w:color w:val="000000"/>
          <w:lang w:bidi="ru-RU"/>
        </w:rPr>
        <w:t>Комиссия в составе:</w:t>
      </w:r>
    </w:p>
    <w:p w:rsidR="00A3353B" w:rsidRPr="00A3353B" w:rsidRDefault="00A3353B" w:rsidP="00A3353B">
      <w:pPr>
        <w:widowControl w:val="0"/>
        <w:tabs>
          <w:tab w:val="left" w:leader="underscore" w:pos="5097"/>
        </w:tabs>
        <w:spacing w:line="200" w:lineRule="exact"/>
        <w:ind w:left="140"/>
        <w:jc w:val="both"/>
        <w:rPr>
          <w:color w:val="000000"/>
          <w:lang w:bidi="ru-RU"/>
        </w:rPr>
      </w:pPr>
      <w:r w:rsidRPr="00A3353B">
        <w:rPr>
          <w:color w:val="000000"/>
          <w:lang w:bidi="ru-RU"/>
        </w:rPr>
        <w:t>Председатель -</w:t>
      </w:r>
      <w:r w:rsidR="00162279" w:rsidRPr="00162279">
        <w:rPr>
          <w:color w:val="000000"/>
          <w:lang w:bidi="ru-RU"/>
        </w:rPr>
        <w:t xml:space="preserve">  </w:t>
      </w:r>
    </w:p>
    <w:p w:rsidR="00A3353B" w:rsidRPr="00A3353B" w:rsidRDefault="00A3353B" w:rsidP="00A3353B">
      <w:pPr>
        <w:widowControl w:val="0"/>
        <w:spacing w:after="105" w:line="140" w:lineRule="exact"/>
        <w:ind w:left="2380"/>
        <w:rPr>
          <w:color w:val="000000"/>
          <w:lang w:bidi="ru-RU"/>
        </w:rPr>
      </w:pPr>
      <w:r w:rsidRPr="00A3353B">
        <w:rPr>
          <w:color w:val="000000"/>
          <w:lang w:bidi="ru-RU"/>
        </w:rPr>
        <w:t>(фамилия, инициалы)</w:t>
      </w:r>
    </w:p>
    <w:p w:rsidR="00A3353B" w:rsidRPr="00A3353B" w:rsidRDefault="00A3353B" w:rsidP="00A3353B">
      <w:pPr>
        <w:widowControl w:val="0"/>
        <w:tabs>
          <w:tab w:val="left" w:leader="underscore" w:pos="5812"/>
        </w:tabs>
        <w:spacing w:line="252" w:lineRule="exact"/>
        <w:ind w:left="140"/>
        <w:jc w:val="both"/>
        <w:rPr>
          <w:color w:val="000000"/>
          <w:lang w:bidi="ru-RU"/>
        </w:rPr>
      </w:pPr>
      <w:r w:rsidRPr="00A3353B">
        <w:rPr>
          <w:color w:val="000000"/>
          <w:lang w:bidi="ru-RU"/>
        </w:rPr>
        <w:t>Члены комиссии: 1</w:t>
      </w:r>
      <w:r w:rsidRPr="00A3353B">
        <w:rPr>
          <w:color w:val="000000"/>
          <w:lang w:bidi="ru-RU"/>
        </w:rPr>
        <w:tab/>
        <w:t xml:space="preserve">    </w:t>
      </w:r>
    </w:p>
    <w:p w:rsidR="00A3353B" w:rsidRPr="00A3353B" w:rsidRDefault="00A3353B" w:rsidP="00A3353B">
      <w:pPr>
        <w:widowControl w:val="0"/>
        <w:tabs>
          <w:tab w:val="left" w:leader="underscore" w:pos="5812"/>
        </w:tabs>
        <w:spacing w:line="252" w:lineRule="exact"/>
        <w:ind w:left="140"/>
        <w:jc w:val="both"/>
        <w:rPr>
          <w:color w:val="000000"/>
          <w:lang w:bidi="ru-RU"/>
        </w:rPr>
      </w:pPr>
      <w:r w:rsidRPr="00A3353B">
        <w:rPr>
          <w:color w:val="000000"/>
          <w:lang w:bidi="ru-RU"/>
        </w:rPr>
        <w:t xml:space="preserve">                               2. _______________________________________   </w:t>
      </w:r>
    </w:p>
    <w:p w:rsidR="00A3353B" w:rsidRPr="00A3353B" w:rsidRDefault="00A3353B" w:rsidP="00A3353B">
      <w:pPr>
        <w:widowControl w:val="0"/>
        <w:tabs>
          <w:tab w:val="left" w:leader="underscore" w:pos="5812"/>
        </w:tabs>
        <w:spacing w:line="252" w:lineRule="exact"/>
        <w:ind w:left="140"/>
        <w:jc w:val="both"/>
        <w:rPr>
          <w:color w:val="000000"/>
          <w:lang w:bidi="ru-RU"/>
        </w:rPr>
      </w:pPr>
      <w:r w:rsidRPr="00A3353B">
        <w:rPr>
          <w:color w:val="000000"/>
          <w:lang w:bidi="ru-RU"/>
        </w:rPr>
        <w:t xml:space="preserve">                               3. _______________________________________</w:t>
      </w:r>
    </w:p>
    <w:p w:rsidR="00A3353B" w:rsidRPr="00A3353B" w:rsidRDefault="00A3353B" w:rsidP="00A3353B">
      <w:pPr>
        <w:widowControl w:val="0"/>
        <w:tabs>
          <w:tab w:val="left" w:leader="underscore" w:pos="5812"/>
        </w:tabs>
        <w:spacing w:after="222" w:line="252" w:lineRule="exact"/>
        <w:ind w:left="140"/>
        <w:jc w:val="both"/>
        <w:rPr>
          <w:color w:val="000000"/>
          <w:lang w:bidi="ru-RU"/>
        </w:rPr>
      </w:pPr>
      <w:r w:rsidRPr="00A3353B">
        <w:rPr>
          <w:color w:val="000000"/>
          <w:lang w:bidi="ru-RU"/>
        </w:rPr>
        <w:t>Секретарь -</w:t>
      </w:r>
      <w:r w:rsidRPr="00A3353B">
        <w:rPr>
          <w:color w:val="000000"/>
          <w:lang w:bidi="ru-RU"/>
        </w:rPr>
        <w:tab/>
      </w:r>
    </w:p>
    <w:p w:rsidR="0089251B" w:rsidRDefault="00A3353B" w:rsidP="00A3353B">
      <w:pPr>
        <w:widowControl w:val="0"/>
        <w:spacing w:after="252" w:line="200" w:lineRule="exact"/>
        <w:ind w:left="140"/>
        <w:jc w:val="both"/>
        <w:rPr>
          <w:color w:val="000000"/>
          <w:lang w:bidi="ru-RU"/>
        </w:rPr>
      </w:pPr>
      <w:r w:rsidRPr="00A3353B">
        <w:rPr>
          <w:color w:val="000000"/>
          <w:lang w:bidi="ru-RU"/>
        </w:rPr>
        <w:t>рассмотрел итоговую аттестационную работу слушателя</w:t>
      </w:r>
      <w:r w:rsidR="0089251B">
        <w:rPr>
          <w:color w:val="000000"/>
          <w:lang w:bidi="ru-RU"/>
        </w:rPr>
        <w:t>_______________________________</w:t>
      </w:r>
    </w:p>
    <w:p w:rsidR="00A3353B" w:rsidRPr="00A3353B" w:rsidRDefault="0089251B" w:rsidP="00A3353B">
      <w:pPr>
        <w:widowControl w:val="0"/>
        <w:spacing w:after="252" w:line="200" w:lineRule="exact"/>
        <w:ind w:left="1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________________________________________________________________________________</w:t>
      </w:r>
    </w:p>
    <w:p w:rsidR="00A3353B" w:rsidRPr="00A3353B" w:rsidRDefault="00A3353B" w:rsidP="00A3353B">
      <w:pPr>
        <w:widowControl w:val="0"/>
        <w:spacing w:after="154" w:line="140" w:lineRule="exact"/>
        <w:ind w:left="3780"/>
        <w:jc w:val="both"/>
        <w:rPr>
          <w:color w:val="000000"/>
          <w:lang w:bidi="ru-RU"/>
        </w:rPr>
      </w:pPr>
      <w:r w:rsidRPr="00A3353B">
        <w:rPr>
          <w:color w:val="000000"/>
          <w:lang w:bidi="ru-RU"/>
        </w:rPr>
        <w:t>(фамилия, имя, отчество слушателя)</w:t>
      </w:r>
    </w:p>
    <w:p w:rsidR="00A3353B" w:rsidRDefault="00A3353B" w:rsidP="00A3353B">
      <w:pPr>
        <w:widowControl w:val="0"/>
        <w:tabs>
          <w:tab w:val="left" w:leader="underscore" w:pos="7468"/>
        </w:tabs>
        <w:spacing w:after="245" w:line="200" w:lineRule="exact"/>
        <w:ind w:left="140"/>
        <w:jc w:val="both"/>
        <w:rPr>
          <w:color w:val="000000"/>
          <w:lang w:bidi="ru-RU"/>
        </w:rPr>
      </w:pPr>
      <w:r w:rsidRPr="00A3353B">
        <w:rPr>
          <w:color w:val="000000"/>
          <w:lang w:bidi="ru-RU"/>
        </w:rPr>
        <w:t xml:space="preserve">обучающегося по программе </w:t>
      </w:r>
      <w:r w:rsidR="0089251B">
        <w:rPr>
          <w:color w:val="000000"/>
          <w:lang w:bidi="ru-RU"/>
        </w:rPr>
        <w:t>профессиональной переподготовки________________________</w:t>
      </w:r>
    </w:p>
    <w:p w:rsidR="0089251B" w:rsidRPr="00A3353B" w:rsidRDefault="0089251B" w:rsidP="00A3353B">
      <w:pPr>
        <w:widowControl w:val="0"/>
        <w:tabs>
          <w:tab w:val="left" w:leader="underscore" w:pos="7468"/>
        </w:tabs>
        <w:spacing w:after="245" w:line="200" w:lineRule="exact"/>
        <w:ind w:left="1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________________________________________________________________________________</w:t>
      </w:r>
    </w:p>
    <w:p w:rsidR="00A3353B" w:rsidRPr="00A3353B" w:rsidRDefault="00A3353B" w:rsidP="00A3353B">
      <w:pPr>
        <w:widowControl w:val="0"/>
        <w:tabs>
          <w:tab w:val="left" w:leader="underscore" w:pos="7468"/>
        </w:tabs>
        <w:spacing w:line="252" w:lineRule="exact"/>
        <w:ind w:left="140"/>
        <w:jc w:val="both"/>
        <w:rPr>
          <w:color w:val="000000"/>
          <w:lang w:bidi="ru-RU"/>
        </w:rPr>
      </w:pPr>
      <w:r w:rsidRPr="00A3353B">
        <w:rPr>
          <w:color w:val="000000"/>
          <w:lang w:bidi="ru-RU"/>
        </w:rPr>
        <w:t>на тему:</w:t>
      </w:r>
      <w:r w:rsidRPr="00A3353B">
        <w:rPr>
          <w:color w:val="000000"/>
          <w:lang w:bidi="ru-RU"/>
        </w:rPr>
        <w:tab/>
      </w:r>
    </w:p>
    <w:p w:rsidR="00A3353B" w:rsidRPr="00A3353B" w:rsidRDefault="00A3353B" w:rsidP="00A3353B">
      <w:pPr>
        <w:widowControl w:val="0"/>
        <w:tabs>
          <w:tab w:val="left" w:leader="underscore" w:pos="7468"/>
        </w:tabs>
        <w:spacing w:line="252" w:lineRule="exact"/>
        <w:ind w:left="140"/>
        <w:jc w:val="both"/>
        <w:rPr>
          <w:color w:val="000000"/>
          <w:lang w:bidi="ru-RU"/>
        </w:rPr>
      </w:pPr>
    </w:p>
    <w:p w:rsidR="00A3353B" w:rsidRPr="00A3353B" w:rsidRDefault="00A3353B" w:rsidP="00A3353B">
      <w:pPr>
        <w:widowControl w:val="0"/>
        <w:tabs>
          <w:tab w:val="left" w:leader="underscore" w:pos="7468"/>
        </w:tabs>
        <w:spacing w:line="252" w:lineRule="exact"/>
        <w:ind w:left="140"/>
        <w:jc w:val="both"/>
        <w:rPr>
          <w:color w:val="000000"/>
          <w:lang w:bidi="ru-RU"/>
        </w:rPr>
      </w:pPr>
      <w:r w:rsidRPr="00A3353B">
        <w:rPr>
          <w:color w:val="000000"/>
          <w:lang w:bidi="ru-RU"/>
        </w:rPr>
        <w:t>Руководитель итоговой аттестационной работы</w:t>
      </w:r>
      <w:r w:rsidRPr="00A3353B">
        <w:rPr>
          <w:color w:val="000000"/>
          <w:lang w:bidi="ru-RU"/>
        </w:rPr>
        <w:tab/>
      </w:r>
    </w:p>
    <w:p w:rsidR="0089251B" w:rsidRDefault="0089251B" w:rsidP="00A3353B">
      <w:pPr>
        <w:widowControl w:val="0"/>
        <w:tabs>
          <w:tab w:val="left" w:leader="underscore" w:pos="7484"/>
        </w:tabs>
        <w:spacing w:line="252" w:lineRule="exact"/>
        <w:ind w:left="140"/>
        <w:jc w:val="both"/>
        <w:rPr>
          <w:color w:val="000000"/>
          <w:lang w:bidi="ru-RU"/>
        </w:rPr>
      </w:pPr>
    </w:p>
    <w:p w:rsidR="00A3353B" w:rsidRPr="00A3353B" w:rsidRDefault="00A3353B" w:rsidP="0089251B">
      <w:pPr>
        <w:widowControl w:val="0"/>
        <w:tabs>
          <w:tab w:val="left" w:leader="underscore" w:pos="7484"/>
        </w:tabs>
        <w:spacing w:line="252" w:lineRule="exact"/>
        <w:ind w:left="140"/>
        <w:jc w:val="both"/>
        <w:rPr>
          <w:color w:val="000000"/>
          <w:lang w:bidi="ru-RU"/>
        </w:rPr>
      </w:pPr>
      <w:r w:rsidRPr="00A3353B">
        <w:rPr>
          <w:color w:val="000000"/>
          <w:lang w:bidi="ru-RU"/>
        </w:rPr>
        <w:t>В итоговую аттестационную комиссию представлены следующие материалы: итоговая аттестационная работа.</w:t>
      </w:r>
    </w:p>
    <w:p w:rsidR="00A3353B" w:rsidRDefault="00A3353B" w:rsidP="0089251B">
      <w:pPr>
        <w:widowControl w:val="0"/>
        <w:spacing w:after="270" w:line="252" w:lineRule="exact"/>
        <w:ind w:left="140" w:right="21"/>
        <w:jc w:val="both"/>
        <w:rPr>
          <w:color w:val="000000"/>
          <w:lang w:bidi="ru-RU"/>
        </w:rPr>
      </w:pPr>
      <w:r w:rsidRPr="00A3353B">
        <w:rPr>
          <w:color w:val="000000"/>
          <w:lang w:bidi="ru-RU"/>
        </w:rPr>
        <w:t>После сообщения слушателя о выполненной итоговой аттестационной работ</w:t>
      </w:r>
      <w:r w:rsidR="0089251B">
        <w:rPr>
          <w:color w:val="000000"/>
          <w:lang w:bidi="ru-RU"/>
        </w:rPr>
        <w:t xml:space="preserve"> ему </w:t>
      </w:r>
      <w:r w:rsidRPr="00A3353B">
        <w:rPr>
          <w:color w:val="000000"/>
          <w:lang w:bidi="ru-RU"/>
        </w:rPr>
        <w:t>были заданы следующие вопросы:</w:t>
      </w:r>
    </w:p>
    <w:p w:rsidR="006E0873" w:rsidRDefault="0089251B" w:rsidP="0089251B">
      <w:pPr>
        <w:widowControl w:val="0"/>
        <w:spacing w:line="252" w:lineRule="exact"/>
        <w:ind w:left="142" w:right="23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1.______________________________________________________________________________</w:t>
      </w:r>
    </w:p>
    <w:p w:rsidR="0089251B" w:rsidRDefault="0089251B" w:rsidP="0089251B">
      <w:pPr>
        <w:widowControl w:val="0"/>
        <w:spacing w:line="252" w:lineRule="exact"/>
        <w:ind w:left="142" w:right="23"/>
        <w:jc w:val="both"/>
        <w:rPr>
          <w:i/>
          <w:color w:val="000000"/>
          <w:sz w:val="20"/>
          <w:szCs w:val="20"/>
          <w:lang w:bidi="ru-RU"/>
        </w:rPr>
      </w:pPr>
      <w:r>
        <w:rPr>
          <w:color w:val="000000"/>
          <w:lang w:bidi="ru-RU"/>
        </w:rPr>
        <w:t>2.______________________________________________________________________________</w:t>
      </w:r>
    </w:p>
    <w:p w:rsidR="00A3353B" w:rsidRPr="00A3353B" w:rsidRDefault="0089251B" w:rsidP="0089251B">
      <w:pPr>
        <w:widowControl w:val="0"/>
        <w:spacing w:line="252" w:lineRule="exact"/>
        <w:ind w:left="142" w:right="23"/>
        <w:jc w:val="both"/>
        <w:rPr>
          <w:color w:val="000000"/>
          <w:lang w:bidi="ru-RU"/>
        </w:rPr>
      </w:pPr>
      <w:r>
        <w:rPr>
          <w:i/>
          <w:color w:val="000000"/>
          <w:sz w:val="20"/>
          <w:szCs w:val="20"/>
          <w:lang w:bidi="ru-RU"/>
        </w:rPr>
        <w:t>(</w:t>
      </w:r>
      <w:r w:rsidR="00A3353B" w:rsidRPr="00A3353B">
        <w:rPr>
          <w:i/>
          <w:color w:val="000000"/>
          <w:sz w:val="20"/>
          <w:szCs w:val="20"/>
          <w:lang w:bidi="ru-RU"/>
        </w:rPr>
        <w:t>фамилия члена комиссии, задавшего вопрос, и содержание вопроса)</w:t>
      </w:r>
    </w:p>
    <w:p w:rsidR="0089251B" w:rsidRDefault="0089251B" w:rsidP="00A3353B">
      <w:pPr>
        <w:widowControl w:val="0"/>
        <w:spacing w:after="18" w:line="200" w:lineRule="exact"/>
        <w:ind w:left="140"/>
        <w:jc w:val="both"/>
        <w:rPr>
          <w:color w:val="000000"/>
          <w:lang w:bidi="ru-RU"/>
        </w:rPr>
      </w:pPr>
    </w:p>
    <w:p w:rsidR="00A3353B" w:rsidRPr="00A3353B" w:rsidRDefault="00A3353B" w:rsidP="00A3353B">
      <w:pPr>
        <w:widowControl w:val="0"/>
        <w:spacing w:after="18" w:line="200" w:lineRule="exact"/>
        <w:ind w:left="140"/>
        <w:jc w:val="both"/>
        <w:rPr>
          <w:color w:val="000000"/>
          <w:lang w:bidi="ru-RU"/>
        </w:rPr>
      </w:pPr>
      <w:r w:rsidRPr="00A3353B">
        <w:rPr>
          <w:color w:val="000000"/>
          <w:lang w:bidi="ru-RU"/>
        </w:rPr>
        <w:t>ПОСТАНОВИЛИ:</w:t>
      </w:r>
    </w:p>
    <w:p w:rsidR="00A3353B" w:rsidRPr="00A3353B" w:rsidRDefault="00A3353B" w:rsidP="00A3353B">
      <w:pPr>
        <w:widowControl w:val="0"/>
        <w:tabs>
          <w:tab w:val="left" w:leader="underscore" w:pos="7468"/>
        </w:tabs>
        <w:spacing w:line="200" w:lineRule="exact"/>
        <w:ind w:left="500"/>
        <w:jc w:val="both"/>
        <w:rPr>
          <w:color w:val="000000"/>
          <w:lang w:bidi="ru-RU"/>
        </w:rPr>
      </w:pPr>
      <w:r w:rsidRPr="00A3353B">
        <w:rPr>
          <w:color w:val="000000"/>
          <w:lang w:bidi="ru-RU"/>
        </w:rPr>
        <w:t>1. Признать, что</w:t>
      </w:r>
      <w:r w:rsidR="0089251B">
        <w:rPr>
          <w:color w:val="000000"/>
          <w:lang w:bidi="ru-RU"/>
        </w:rPr>
        <w:t xml:space="preserve"> слушатель</w:t>
      </w:r>
      <w:r w:rsidR="0089251B" w:rsidRPr="0089251B">
        <w:rPr>
          <w:color w:val="000000"/>
          <w:u w:val="single"/>
          <w:lang w:bidi="ru-RU"/>
        </w:rPr>
        <w:t>______________________________________________</w:t>
      </w:r>
      <w:r w:rsidRPr="00A3353B">
        <w:rPr>
          <w:color w:val="000000"/>
          <w:u w:val="single"/>
          <w:lang w:bidi="ru-RU"/>
        </w:rPr>
        <w:tab/>
      </w:r>
    </w:p>
    <w:p w:rsidR="00A3353B" w:rsidRPr="00A3353B" w:rsidRDefault="00A3353B" w:rsidP="00A3353B">
      <w:pPr>
        <w:widowControl w:val="0"/>
        <w:spacing w:after="147" w:line="140" w:lineRule="exact"/>
        <w:ind w:left="4180"/>
        <w:rPr>
          <w:i/>
          <w:color w:val="000000"/>
          <w:sz w:val="20"/>
          <w:szCs w:val="20"/>
          <w:lang w:bidi="ru-RU"/>
        </w:rPr>
      </w:pPr>
      <w:r w:rsidRPr="00A3353B">
        <w:rPr>
          <w:i/>
          <w:color w:val="000000"/>
          <w:sz w:val="20"/>
          <w:szCs w:val="20"/>
          <w:lang w:bidi="ru-RU"/>
        </w:rPr>
        <w:t>(фамилия, имя, отчество)</w:t>
      </w:r>
    </w:p>
    <w:p w:rsidR="00A3353B" w:rsidRPr="00A3353B" w:rsidRDefault="00A3353B" w:rsidP="0089251B">
      <w:pPr>
        <w:widowControl w:val="0"/>
        <w:pBdr>
          <w:bottom w:val="single" w:sz="4" w:space="1" w:color="auto"/>
        </w:pBdr>
        <w:spacing w:line="200" w:lineRule="exact"/>
        <w:jc w:val="both"/>
        <w:rPr>
          <w:color w:val="000000"/>
          <w:lang w:bidi="ru-RU"/>
        </w:rPr>
      </w:pPr>
      <w:r w:rsidRPr="00A3353B">
        <w:rPr>
          <w:color w:val="000000"/>
          <w:lang w:bidi="ru-RU"/>
        </w:rPr>
        <w:t xml:space="preserve">выполнил(а) и защитил(а) итоговую аттестационную работу с оценкой </w:t>
      </w:r>
      <w:r w:rsidR="0089251B">
        <w:rPr>
          <w:color w:val="000000"/>
          <w:lang w:bidi="ru-RU"/>
        </w:rPr>
        <w:t>_______</w:t>
      </w:r>
      <w:r w:rsidRPr="00A3353B">
        <w:rPr>
          <w:color w:val="000000"/>
          <w:lang w:bidi="ru-RU"/>
        </w:rPr>
        <w:t xml:space="preserve">____________  </w:t>
      </w:r>
    </w:p>
    <w:p w:rsidR="00A3353B" w:rsidRPr="00A3353B" w:rsidRDefault="00A3353B" w:rsidP="00A3353B">
      <w:pPr>
        <w:widowControl w:val="0"/>
        <w:spacing w:line="200" w:lineRule="exact"/>
        <w:ind w:left="840"/>
        <w:jc w:val="both"/>
        <w:rPr>
          <w:color w:val="000000"/>
          <w:lang w:bidi="ru-RU"/>
        </w:rPr>
      </w:pPr>
    </w:p>
    <w:p w:rsidR="00A3353B" w:rsidRPr="00A3353B" w:rsidRDefault="006E0873" w:rsidP="006E0873">
      <w:pPr>
        <w:widowControl w:val="0"/>
        <w:tabs>
          <w:tab w:val="left" w:pos="709"/>
        </w:tabs>
        <w:spacing w:line="200" w:lineRule="exact"/>
        <w:ind w:left="42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2. </w:t>
      </w:r>
      <w:r w:rsidR="00A3353B" w:rsidRPr="00A3353B">
        <w:rPr>
          <w:color w:val="000000"/>
          <w:lang w:bidi="ru-RU"/>
        </w:rPr>
        <w:t>Выдать</w:t>
      </w:r>
      <w:r w:rsidR="00A3353B" w:rsidRPr="00A3353B">
        <w:rPr>
          <w:color w:val="000000"/>
          <w:u w:val="single"/>
          <w:lang w:bidi="ru-RU"/>
        </w:rPr>
        <w:t xml:space="preserve"> ____________________________________</w:t>
      </w:r>
      <w:r w:rsidR="0089251B">
        <w:rPr>
          <w:color w:val="000000"/>
          <w:lang w:bidi="ru-RU"/>
        </w:rPr>
        <w:t>д</w:t>
      </w:r>
      <w:r w:rsidR="00A3353B" w:rsidRPr="00A3353B">
        <w:rPr>
          <w:color w:val="000000"/>
          <w:lang w:bidi="ru-RU"/>
        </w:rPr>
        <w:t xml:space="preserve">иплом о профессиональной переподготовке.      </w:t>
      </w:r>
    </w:p>
    <w:p w:rsidR="00A3353B" w:rsidRPr="00A3353B" w:rsidRDefault="00A3353B" w:rsidP="00A3353B">
      <w:pPr>
        <w:widowControl w:val="0"/>
        <w:spacing w:line="200" w:lineRule="exact"/>
        <w:ind w:left="426"/>
        <w:jc w:val="both"/>
        <w:rPr>
          <w:color w:val="000000"/>
          <w:lang w:bidi="ru-RU"/>
        </w:rPr>
      </w:pPr>
      <w:r w:rsidRPr="00A3353B">
        <w:rPr>
          <w:color w:val="000000"/>
          <w:lang w:bidi="ru-RU"/>
        </w:rPr>
        <w:t xml:space="preserve">            </w:t>
      </w:r>
      <w:r w:rsidR="0089251B">
        <w:rPr>
          <w:color w:val="000000"/>
          <w:lang w:bidi="ru-RU"/>
        </w:rPr>
        <w:t xml:space="preserve">                               </w:t>
      </w:r>
    </w:p>
    <w:p w:rsidR="00A3353B" w:rsidRPr="00A3353B" w:rsidRDefault="00A3353B" w:rsidP="00A3353B">
      <w:pPr>
        <w:widowControl w:val="0"/>
        <w:spacing w:line="200" w:lineRule="exact"/>
        <w:ind w:left="426"/>
        <w:jc w:val="both"/>
        <w:rPr>
          <w:color w:val="000000"/>
          <w:lang w:bidi="ru-RU"/>
        </w:rPr>
      </w:pPr>
    </w:p>
    <w:p w:rsidR="00A3353B" w:rsidRPr="00A3353B" w:rsidRDefault="00A3353B" w:rsidP="00A3353B">
      <w:pPr>
        <w:widowControl w:val="0"/>
        <w:spacing w:line="200" w:lineRule="exact"/>
        <w:ind w:left="426"/>
        <w:jc w:val="both"/>
        <w:rPr>
          <w:color w:val="000000"/>
          <w:lang w:bidi="ru-RU"/>
        </w:rPr>
      </w:pPr>
    </w:p>
    <w:p w:rsidR="00A3353B" w:rsidRPr="00A3353B" w:rsidRDefault="00A3353B" w:rsidP="00A3353B">
      <w:pPr>
        <w:widowControl w:val="0"/>
        <w:tabs>
          <w:tab w:val="left" w:leader="underscore" w:pos="5097"/>
        </w:tabs>
        <w:spacing w:line="200" w:lineRule="exact"/>
        <w:ind w:left="140"/>
        <w:jc w:val="both"/>
        <w:rPr>
          <w:color w:val="000000"/>
          <w:u w:val="single"/>
          <w:lang w:bidi="ru-RU"/>
        </w:rPr>
      </w:pPr>
      <w:r w:rsidRPr="00A3353B">
        <w:rPr>
          <w:color w:val="000000"/>
          <w:lang w:bidi="ru-RU"/>
        </w:rPr>
        <w:t xml:space="preserve">Председатель    </w:t>
      </w:r>
      <w:r w:rsidRPr="00A3353B">
        <w:rPr>
          <w:color w:val="000000"/>
          <w:u w:val="single"/>
          <w:lang w:bidi="ru-RU"/>
        </w:rPr>
        <w:t>________________________                __________________</w:t>
      </w:r>
      <w:r w:rsidR="0089251B">
        <w:rPr>
          <w:color w:val="000000"/>
          <w:u w:val="single"/>
          <w:lang w:bidi="ru-RU"/>
        </w:rPr>
        <w:t>______________</w:t>
      </w:r>
      <w:r w:rsidRPr="00A3353B">
        <w:rPr>
          <w:color w:val="000000"/>
          <w:u w:val="single"/>
          <w:lang w:bidi="ru-RU"/>
        </w:rPr>
        <w:t>__</w:t>
      </w:r>
    </w:p>
    <w:p w:rsidR="00A3353B" w:rsidRPr="00A3353B" w:rsidRDefault="00A3353B" w:rsidP="00A3353B">
      <w:pPr>
        <w:widowControl w:val="0"/>
        <w:spacing w:after="105" w:line="140" w:lineRule="exact"/>
        <w:ind w:left="2380"/>
        <w:rPr>
          <w:color w:val="000000"/>
          <w:sz w:val="18"/>
          <w:szCs w:val="18"/>
          <w:lang w:bidi="ru-RU"/>
        </w:rPr>
      </w:pPr>
      <w:r w:rsidRPr="00A3353B">
        <w:rPr>
          <w:color w:val="000000"/>
          <w:sz w:val="18"/>
          <w:szCs w:val="18"/>
          <w:lang w:bidi="ru-RU"/>
        </w:rPr>
        <w:t xml:space="preserve">(подпись)                                                          (фамилия, инициалы)  </w:t>
      </w:r>
    </w:p>
    <w:p w:rsidR="00A3353B" w:rsidRPr="00A3353B" w:rsidRDefault="00A3353B" w:rsidP="00A3353B">
      <w:pPr>
        <w:widowControl w:val="0"/>
        <w:spacing w:after="105" w:line="140" w:lineRule="exact"/>
        <w:ind w:left="2380"/>
        <w:rPr>
          <w:color w:val="000000"/>
          <w:lang w:bidi="ru-RU"/>
        </w:rPr>
      </w:pPr>
    </w:p>
    <w:p w:rsidR="00A3353B" w:rsidRPr="00A3353B" w:rsidRDefault="00A3353B" w:rsidP="0089251B">
      <w:pPr>
        <w:widowControl w:val="0"/>
        <w:spacing w:after="105" w:line="140" w:lineRule="exact"/>
        <w:ind w:left="142"/>
        <w:rPr>
          <w:color w:val="000000"/>
          <w:lang w:bidi="ru-RU"/>
        </w:rPr>
      </w:pPr>
      <w:r w:rsidRPr="00A3353B">
        <w:rPr>
          <w:color w:val="000000"/>
          <w:lang w:bidi="ru-RU"/>
        </w:rPr>
        <w:t xml:space="preserve">Члены комиссии: </w:t>
      </w:r>
      <w:r w:rsidR="0089251B">
        <w:rPr>
          <w:color w:val="000000"/>
          <w:lang w:bidi="ru-RU"/>
        </w:rPr>
        <w:t>____________________________________________________________</w:t>
      </w:r>
      <w:r w:rsidRPr="00A3353B">
        <w:rPr>
          <w:color w:val="000000"/>
          <w:lang w:bidi="ru-RU"/>
        </w:rPr>
        <w:t>____________________</w:t>
      </w:r>
    </w:p>
    <w:p w:rsidR="00A3353B" w:rsidRDefault="00A3353B" w:rsidP="00A3353B">
      <w:pPr>
        <w:widowControl w:val="0"/>
        <w:spacing w:after="105" w:line="140" w:lineRule="exact"/>
        <w:ind w:left="2380"/>
        <w:rPr>
          <w:i/>
          <w:color w:val="000000"/>
          <w:sz w:val="18"/>
          <w:szCs w:val="18"/>
          <w:lang w:bidi="ru-RU"/>
        </w:rPr>
      </w:pPr>
      <w:r w:rsidRPr="00A3353B">
        <w:rPr>
          <w:i/>
          <w:color w:val="000000"/>
          <w:sz w:val="18"/>
          <w:szCs w:val="18"/>
          <w:lang w:bidi="ru-RU"/>
        </w:rPr>
        <w:t xml:space="preserve">     (подпись)                                                          (фамилия, инициалы)   </w:t>
      </w:r>
    </w:p>
    <w:p w:rsidR="0089251B" w:rsidRPr="00A3353B" w:rsidRDefault="0089251B" w:rsidP="0089251B">
      <w:pPr>
        <w:widowControl w:val="0"/>
        <w:spacing w:after="105" w:line="140" w:lineRule="exact"/>
        <w:ind w:left="142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</w:t>
      </w:r>
      <w:r w:rsidRPr="00A3353B">
        <w:rPr>
          <w:color w:val="000000"/>
          <w:lang w:bidi="ru-RU"/>
        </w:rPr>
        <w:t>____________________</w:t>
      </w:r>
    </w:p>
    <w:p w:rsidR="0089251B" w:rsidRDefault="0089251B" w:rsidP="0089251B">
      <w:pPr>
        <w:widowControl w:val="0"/>
        <w:spacing w:after="105" w:line="140" w:lineRule="exact"/>
        <w:ind w:left="2380"/>
        <w:rPr>
          <w:i/>
          <w:color w:val="000000"/>
          <w:sz w:val="18"/>
          <w:szCs w:val="18"/>
          <w:lang w:bidi="ru-RU"/>
        </w:rPr>
      </w:pPr>
      <w:r w:rsidRPr="00A3353B">
        <w:rPr>
          <w:i/>
          <w:color w:val="000000"/>
          <w:sz w:val="18"/>
          <w:szCs w:val="18"/>
          <w:lang w:bidi="ru-RU"/>
        </w:rPr>
        <w:t xml:space="preserve">     (подпись)                                                          (фамилия, инициалы)   </w:t>
      </w:r>
    </w:p>
    <w:p w:rsidR="0089251B" w:rsidRPr="00A3353B" w:rsidRDefault="0089251B" w:rsidP="0089251B">
      <w:pPr>
        <w:widowControl w:val="0"/>
        <w:spacing w:after="105" w:line="140" w:lineRule="exact"/>
        <w:ind w:left="142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</w:t>
      </w:r>
      <w:r w:rsidRPr="00A3353B">
        <w:rPr>
          <w:color w:val="000000"/>
          <w:lang w:bidi="ru-RU"/>
        </w:rPr>
        <w:t>____________________</w:t>
      </w:r>
    </w:p>
    <w:p w:rsidR="0089251B" w:rsidRPr="00A3353B" w:rsidRDefault="0089251B" w:rsidP="0089251B">
      <w:pPr>
        <w:widowControl w:val="0"/>
        <w:spacing w:after="105" w:line="140" w:lineRule="exact"/>
        <w:ind w:left="2380"/>
        <w:rPr>
          <w:i/>
          <w:color w:val="000000"/>
          <w:sz w:val="18"/>
          <w:szCs w:val="18"/>
          <w:lang w:bidi="ru-RU"/>
        </w:rPr>
      </w:pPr>
      <w:r w:rsidRPr="00A3353B">
        <w:rPr>
          <w:i/>
          <w:color w:val="000000"/>
          <w:sz w:val="18"/>
          <w:szCs w:val="18"/>
          <w:lang w:bidi="ru-RU"/>
        </w:rPr>
        <w:lastRenderedPageBreak/>
        <w:t xml:space="preserve">     (подпись)                                                          (фамилия, инициалы)   </w:t>
      </w:r>
    </w:p>
    <w:p w:rsidR="00A3353B" w:rsidRPr="00A3353B" w:rsidRDefault="00A3353B" w:rsidP="00A3353B">
      <w:pPr>
        <w:widowControl w:val="0"/>
        <w:shd w:val="clear" w:color="auto" w:fill="FFFFFF"/>
        <w:spacing w:after="199"/>
        <w:jc w:val="right"/>
        <w:textAlignment w:val="baseline"/>
        <w:rPr>
          <w:color w:val="222222"/>
          <w:lang w:bidi="ru-RU"/>
        </w:rPr>
      </w:pPr>
      <w:r w:rsidRPr="00A3353B">
        <w:rPr>
          <w:color w:val="222222"/>
          <w:lang w:bidi="ru-RU"/>
        </w:rPr>
        <w:t>Приложение 3</w:t>
      </w:r>
    </w:p>
    <w:p w:rsidR="00A3353B" w:rsidRPr="00A3353B" w:rsidRDefault="00A3353B" w:rsidP="00A3353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hAnsi="inherit" w:cs="Courier New"/>
          <w:color w:val="222222"/>
          <w:lang w:bidi="ru-RU"/>
        </w:rPr>
      </w:pPr>
    </w:p>
    <w:p w:rsidR="002E7507" w:rsidRPr="00AD3B43" w:rsidRDefault="002E7507" w:rsidP="002E7507">
      <w:pPr>
        <w:jc w:val="center"/>
        <w:rPr>
          <w:rFonts w:eastAsia="Calibri"/>
          <w:sz w:val="22"/>
          <w:szCs w:val="22"/>
          <w:lang w:eastAsia="en-US"/>
        </w:rPr>
      </w:pPr>
      <w:r w:rsidRPr="00AD3B43">
        <w:rPr>
          <w:rFonts w:eastAsia="Calibri"/>
          <w:sz w:val="22"/>
          <w:szCs w:val="22"/>
          <w:lang w:eastAsia="en-US"/>
        </w:rPr>
        <w:t>Ассоциация «Некоммерческое партнерство высшего профессионального образования</w:t>
      </w:r>
    </w:p>
    <w:p w:rsidR="002E7507" w:rsidRPr="00AD3B43" w:rsidRDefault="002E7507" w:rsidP="002E7507">
      <w:pPr>
        <w:jc w:val="center"/>
        <w:rPr>
          <w:rFonts w:eastAsia="Calibri"/>
          <w:sz w:val="22"/>
          <w:szCs w:val="22"/>
          <w:lang w:eastAsia="en-US"/>
        </w:rPr>
      </w:pPr>
      <w:r w:rsidRPr="00AD3B43">
        <w:rPr>
          <w:rFonts w:eastAsia="Calibri"/>
          <w:sz w:val="22"/>
          <w:szCs w:val="22"/>
          <w:lang w:eastAsia="en-US"/>
        </w:rPr>
        <w:t>Санкт-Петербургский Национальный открытый Университет»</w:t>
      </w:r>
    </w:p>
    <w:p w:rsidR="002E7507" w:rsidRPr="00AD3B43" w:rsidRDefault="002E7507" w:rsidP="002E7507">
      <w:pPr>
        <w:jc w:val="center"/>
        <w:rPr>
          <w:rFonts w:eastAsia="Calibri"/>
          <w:sz w:val="22"/>
          <w:szCs w:val="22"/>
          <w:lang w:eastAsia="en-US"/>
        </w:rPr>
      </w:pPr>
      <w:r w:rsidRPr="00AD3B43">
        <w:rPr>
          <w:rFonts w:eastAsia="Calibri"/>
          <w:sz w:val="22"/>
          <w:szCs w:val="22"/>
          <w:lang w:eastAsia="en-US"/>
        </w:rPr>
        <w:t>(АНП ВО «</w:t>
      </w:r>
      <w:proofErr w:type="spellStart"/>
      <w:r w:rsidRPr="00AD3B43">
        <w:rPr>
          <w:rFonts w:eastAsia="Calibri"/>
          <w:sz w:val="22"/>
          <w:szCs w:val="22"/>
          <w:lang w:eastAsia="en-US"/>
        </w:rPr>
        <w:t>СПбНОУ</w:t>
      </w:r>
      <w:proofErr w:type="spellEnd"/>
      <w:r w:rsidRPr="00AD3B43">
        <w:rPr>
          <w:rFonts w:eastAsia="Calibri"/>
          <w:sz w:val="22"/>
          <w:szCs w:val="22"/>
          <w:lang w:eastAsia="en-US"/>
        </w:rPr>
        <w:t>»)</w:t>
      </w:r>
    </w:p>
    <w:p w:rsidR="002E7507" w:rsidRPr="00AD3B43" w:rsidRDefault="002E7507" w:rsidP="002E7507">
      <w:pPr>
        <w:jc w:val="center"/>
        <w:rPr>
          <w:rFonts w:eastAsia="Calibri"/>
          <w:sz w:val="18"/>
          <w:szCs w:val="18"/>
          <w:lang w:eastAsia="en-US"/>
        </w:rPr>
      </w:pPr>
      <w:r w:rsidRPr="00AD3B43">
        <w:rPr>
          <w:rFonts w:eastAsia="Calibri"/>
          <w:sz w:val="18"/>
          <w:szCs w:val="18"/>
          <w:lang w:eastAsia="en-US"/>
        </w:rPr>
        <w:t xml:space="preserve">(лицензия серия 78Л02 №0001080, </w:t>
      </w:r>
      <w:proofErr w:type="spellStart"/>
      <w:r w:rsidRPr="00AD3B43">
        <w:rPr>
          <w:rFonts w:eastAsia="Calibri"/>
          <w:sz w:val="18"/>
          <w:szCs w:val="18"/>
          <w:lang w:eastAsia="en-US"/>
        </w:rPr>
        <w:t>per</w:t>
      </w:r>
      <w:proofErr w:type="spellEnd"/>
      <w:r w:rsidRPr="00AD3B43">
        <w:rPr>
          <w:rFonts w:eastAsia="Calibri"/>
          <w:sz w:val="18"/>
          <w:szCs w:val="18"/>
          <w:lang w:eastAsia="en-US"/>
        </w:rPr>
        <w:t>. № 2141 от 06 сентября 2016 г.)</w:t>
      </w:r>
    </w:p>
    <w:p w:rsidR="002E7507" w:rsidRPr="00AD3B43" w:rsidRDefault="002E7507" w:rsidP="002E7507">
      <w:pPr>
        <w:jc w:val="center"/>
        <w:rPr>
          <w:rFonts w:eastAsia="Calibri"/>
          <w:sz w:val="18"/>
          <w:szCs w:val="18"/>
          <w:lang w:eastAsia="en-US"/>
        </w:rPr>
      </w:pPr>
      <w:r w:rsidRPr="00AD3B43">
        <w:rPr>
          <w:rFonts w:eastAsia="Calibri"/>
          <w:sz w:val="18"/>
          <w:szCs w:val="18"/>
          <w:lang w:eastAsia="en-US"/>
        </w:rPr>
        <w:t xml:space="preserve">197183, г. Санкт-Петербург, ул. </w:t>
      </w:r>
      <w:proofErr w:type="spellStart"/>
      <w:r w:rsidRPr="00AD3B43">
        <w:rPr>
          <w:rFonts w:eastAsia="Calibri"/>
          <w:sz w:val="18"/>
          <w:szCs w:val="18"/>
          <w:lang w:eastAsia="en-US"/>
        </w:rPr>
        <w:t>Сестрорецкая</w:t>
      </w:r>
      <w:proofErr w:type="spellEnd"/>
      <w:r w:rsidRPr="00AD3B43">
        <w:rPr>
          <w:rFonts w:eastAsia="Calibri"/>
          <w:sz w:val="18"/>
          <w:szCs w:val="18"/>
          <w:lang w:eastAsia="en-US"/>
        </w:rPr>
        <w:t>, 6</w:t>
      </w:r>
    </w:p>
    <w:p w:rsidR="002E7507" w:rsidRPr="00AD3B43" w:rsidRDefault="002E7507" w:rsidP="002E7507">
      <w:pPr>
        <w:jc w:val="center"/>
        <w:rPr>
          <w:rFonts w:eastAsia="Calibri"/>
          <w:sz w:val="18"/>
          <w:szCs w:val="18"/>
          <w:lang w:eastAsia="en-US"/>
        </w:rPr>
      </w:pPr>
      <w:r w:rsidRPr="00AD3B43">
        <w:rPr>
          <w:rFonts w:eastAsia="Calibri"/>
          <w:sz w:val="18"/>
          <w:szCs w:val="18"/>
          <w:lang w:eastAsia="en-US"/>
        </w:rPr>
        <w:t>Телефон, факс (812) 430-14-01, тел: 8-92-930-20-81</w:t>
      </w:r>
    </w:p>
    <w:p w:rsidR="002E7507" w:rsidRPr="00AD3B43" w:rsidRDefault="002E7507" w:rsidP="002E7507">
      <w:pPr>
        <w:jc w:val="center"/>
        <w:rPr>
          <w:rFonts w:eastAsia="Calibri"/>
          <w:sz w:val="18"/>
          <w:szCs w:val="18"/>
          <w:lang w:eastAsia="en-US"/>
        </w:rPr>
      </w:pPr>
      <w:r w:rsidRPr="00AD3B43">
        <w:rPr>
          <w:rFonts w:eastAsia="Calibri"/>
          <w:sz w:val="18"/>
          <w:szCs w:val="18"/>
          <w:lang w:eastAsia="en-US"/>
        </w:rPr>
        <w:t>веб-сайт: nouronline.ru, e-</w:t>
      </w:r>
      <w:proofErr w:type="spellStart"/>
      <w:r w:rsidRPr="00AD3B43">
        <w:rPr>
          <w:rFonts w:eastAsia="Calibri"/>
          <w:sz w:val="18"/>
          <w:szCs w:val="18"/>
          <w:lang w:eastAsia="en-US"/>
        </w:rPr>
        <w:t>mail</w:t>
      </w:r>
      <w:proofErr w:type="spellEnd"/>
      <w:r w:rsidRPr="00AD3B43">
        <w:rPr>
          <w:rFonts w:eastAsia="Calibri"/>
          <w:sz w:val="18"/>
          <w:szCs w:val="18"/>
          <w:lang w:eastAsia="en-US"/>
        </w:rPr>
        <w:t>: pk®nouronline.ru</w:t>
      </w:r>
    </w:p>
    <w:p w:rsidR="002E7507" w:rsidRPr="00AD3B43" w:rsidRDefault="002E7507" w:rsidP="002E7507">
      <w:pPr>
        <w:spacing w:after="120"/>
        <w:rPr>
          <w:rFonts w:eastAsia="Calibri"/>
          <w:sz w:val="22"/>
          <w:szCs w:val="22"/>
          <w:lang w:eastAsia="en-US"/>
        </w:rPr>
      </w:pPr>
    </w:p>
    <w:p w:rsidR="002E7507" w:rsidRPr="00AD3B43" w:rsidRDefault="002E7507" w:rsidP="002E7507">
      <w:pPr>
        <w:spacing w:after="120"/>
        <w:rPr>
          <w:rFonts w:eastAsia="Calibri"/>
          <w:sz w:val="22"/>
          <w:szCs w:val="22"/>
          <w:lang w:eastAsia="en-US"/>
        </w:rPr>
      </w:pPr>
    </w:p>
    <w:p w:rsidR="002E7507" w:rsidRPr="00AD3B43" w:rsidRDefault="002E7507" w:rsidP="002E7507">
      <w:pPr>
        <w:spacing w:after="120"/>
        <w:rPr>
          <w:rFonts w:eastAsia="Calibri"/>
          <w:sz w:val="22"/>
          <w:szCs w:val="22"/>
          <w:lang w:eastAsia="en-US"/>
        </w:rPr>
      </w:pPr>
    </w:p>
    <w:p w:rsidR="002E7507" w:rsidRPr="00AD3B43" w:rsidRDefault="002E7507" w:rsidP="002E7507">
      <w:pPr>
        <w:spacing w:after="120"/>
        <w:rPr>
          <w:rFonts w:eastAsia="Calibri"/>
          <w:sz w:val="22"/>
          <w:szCs w:val="22"/>
          <w:lang w:eastAsia="en-US"/>
        </w:rPr>
      </w:pPr>
    </w:p>
    <w:p w:rsidR="002E7507" w:rsidRPr="00AD3B43" w:rsidRDefault="002E7507" w:rsidP="002E7507">
      <w:pPr>
        <w:spacing w:after="120"/>
        <w:jc w:val="center"/>
        <w:rPr>
          <w:rFonts w:eastAsia="Calibri"/>
          <w:sz w:val="22"/>
          <w:szCs w:val="22"/>
          <w:lang w:eastAsia="en-US"/>
        </w:rPr>
      </w:pPr>
      <w:r w:rsidRPr="00AD3B43">
        <w:rPr>
          <w:rFonts w:eastAsia="Calibri"/>
          <w:sz w:val="22"/>
          <w:szCs w:val="22"/>
          <w:lang w:eastAsia="en-US"/>
        </w:rPr>
        <w:t>СПРАВКА</w:t>
      </w:r>
    </w:p>
    <w:p w:rsidR="002E7507" w:rsidRPr="00C234F5" w:rsidRDefault="002E7507" w:rsidP="002E750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Настоящая справка выдана____</w:t>
      </w:r>
      <w:r w:rsidRPr="00C234F5">
        <w:rPr>
          <w:rFonts w:eastAsia="Calibri"/>
          <w:sz w:val="22"/>
          <w:szCs w:val="22"/>
          <w:lang w:eastAsia="en-US"/>
        </w:rPr>
        <w:t>_____________________________________________</w:t>
      </w:r>
      <w:r>
        <w:rPr>
          <w:rFonts w:eastAsia="Calibri"/>
          <w:sz w:val="22"/>
          <w:szCs w:val="22"/>
          <w:lang w:eastAsia="en-US"/>
        </w:rPr>
        <w:t>______________</w:t>
      </w:r>
      <w:r w:rsidRPr="00C234F5">
        <w:rPr>
          <w:rFonts w:eastAsia="Calibri"/>
          <w:sz w:val="22"/>
          <w:szCs w:val="22"/>
          <w:lang w:eastAsia="en-US"/>
        </w:rPr>
        <w:t xml:space="preserve">__ </w:t>
      </w:r>
    </w:p>
    <w:p w:rsidR="002E7507" w:rsidRPr="00C234F5" w:rsidRDefault="002E7507" w:rsidP="002E7507">
      <w:pPr>
        <w:jc w:val="center"/>
        <w:rPr>
          <w:rFonts w:eastAsia="Calibri"/>
          <w:sz w:val="20"/>
          <w:szCs w:val="20"/>
          <w:lang w:eastAsia="en-US"/>
        </w:rPr>
      </w:pPr>
      <w:r w:rsidRPr="00C234F5">
        <w:rPr>
          <w:rFonts w:eastAsia="Calibri"/>
          <w:sz w:val="20"/>
          <w:szCs w:val="20"/>
          <w:lang w:eastAsia="en-US"/>
        </w:rPr>
        <w:t>(фамилия, имя, отчество)</w:t>
      </w:r>
    </w:p>
    <w:p w:rsidR="002E7507" w:rsidRPr="00C234F5" w:rsidRDefault="002E7507" w:rsidP="002E7507">
      <w:pPr>
        <w:jc w:val="both"/>
        <w:rPr>
          <w:rFonts w:eastAsia="Calibri"/>
          <w:sz w:val="22"/>
          <w:szCs w:val="22"/>
          <w:lang w:eastAsia="en-US"/>
        </w:rPr>
      </w:pPr>
      <w:r w:rsidRPr="00C234F5">
        <w:rPr>
          <w:rFonts w:eastAsia="Calibri"/>
          <w:sz w:val="22"/>
          <w:szCs w:val="22"/>
          <w:lang w:eastAsia="en-US"/>
        </w:rPr>
        <w:t xml:space="preserve">дата рождения «_____» ________ ______г., в том, что он (а) обучался (обучалась) в </w:t>
      </w:r>
      <w:r>
        <w:rPr>
          <w:rFonts w:eastAsia="Calibri"/>
          <w:sz w:val="22"/>
          <w:szCs w:val="22"/>
          <w:lang w:eastAsia="en-US"/>
        </w:rPr>
        <w:t>АНП ВО «</w:t>
      </w:r>
      <w:proofErr w:type="spellStart"/>
      <w:proofErr w:type="gramStart"/>
      <w:r>
        <w:rPr>
          <w:rFonts w:eastAsia="Calibri"/>
          <w:sz w:val="22"/>
          <w:szCs w:val="22"/>
          <w:lang w:eastAsia="en-US"/>
        </w:rPr>
        <w:t>СПбНОУ</w:t>
      </w:r>
      <w:proofErr w:type="spellEnd"/>
      <w:r>
        <w:rPr>
          <w:rFonts w:eastAsia="Calibri"/>
          <w:sz w:val="22"/>
          <w:szCs w:val="22"/>
          <w:lang w:eastAsia="en-US"/>
        </w:rPr>
        <w:t xml:space="preserve">» </w:t>
      </w:r>
      <w:r w:rsidRPr="00C234F5">
        <w:rPr>
          <w:rFonts w:eastAsia="Calibri"/>
          <w:sz w:val="22"/>
          <w:szCs w:val="22"/>
          <w:lang w:eastAsia="en-US"/>
        </w:rPr>
        <w:t xml:space="preserve"> и</w:t>
      </w:r>
      <w:proofErr w:type="gramEnd"/>
      <w:r w:rsidRPr="00C234F5">
        <w:rPr>
          <w:rFonts w:eastAsia="Calibri"/>
          <w:sz w:val="22"/>
          <w:szCs w:val="22"/>
          <w:lang w:eastAsia="en-US"/>
        </w:rPr>
        <w:t xml:space="preserve"> проходил (а) обучение по программе повышения квалификации/профессиональной подготовки «________________________________________________________________________________________________________________________________________________________________________________»</w:t>
      </w:r>
    </w:p>
    <w:p w:rsidR="002E7507" w:rsidRPr="00C234F5" w:rsidRDefault="002E7507" w:rsidP="002E7507">
      <w:pPr>
        <w:jc w:val="center"/>
        <w:rPr>
          <w:rFonts w:eastAsia="Calibri"/>
          <w:i/>
          <w:sz w:val="18"/>
          <w:szCs w:val="18"/>
          <w:lang w:eastAsia="en-US"/>
        </w:rPr>
      </w:pPr>
      <w:r w:rsidRPr="00C234F5">
        <w:rPr>
          <w:rFonts w:eastAsia="Calibri"/>
          <w:i/>
          <w:sz w:val="18"/>
          <w:szCs w:val="18"/>
          <w:lang w:eastAsia="en-US"/>
        </w:rPr>
        <w:t>(наименование программы)</w:t>
      </w:r>
    </w:p>
    <w:p w:rsidR="002E7507" w:rsidRPr="00C234F5" w:rsidRDefault="002E7507" w:rsidP="002E7507">
      <w:pPr>
        <w:jc w:val="both"/>
        <w:rPr>
          <w:rFonts w:eastAsia="Calibri"/>
          <w:sz w:val="22"/>
          <w:szCs w:val="22"/>
          <w:lang w:eastAsia="en-US"/>
        </w:rPr>
      </w:pPr>
      <w:r w:rsidRPr="00C234F5">
        <w:rPr>
          <w:rFonts w:eastAsia="Calibri"/>
          <w:sz w:val="22"/>
          <w:szCs w:val="22"/>
          <w:lang w:eastAsia="en-US"/>
        </w:rPr>
        <w:t>со сроком обучения с «______» ____________20___г. по «_____» ____________20_____г.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234F5">
        <w:rPr>
          <w:rFonts w:eastAsia="Calibri"/>
          <w:sz w:val="22"/>
          <w:szCs w:val="22"/>
          <w:lang w:eastAsia="en-US"/>
        </w:rPr>
        <w:t xml:space="preserve"> и освоил (а) следующие дисциплины:</w:t>
      </w:r>
    </w:p>
    <w:p w:rsidR="002E7507" w:rsidRDefault="002E7507" w:rsidP="002E7507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20"/>
        <w:gridCol w:w="3207"/>
        <w:gridCol w:w="1584"/>
        <w:gridCol w:w="1715"/>
        <w:gridCol w:w="1226"/>
        <w:gridCol w:w="1227"/>
      </w:tblGrid>
      <w:tr w:rsidR="002E7507" w:rsidTr="00985AE7">
        <w:tc>
          <w:tcPr>
            <w:tcW w:w="1713" w:type="dxa"/>
          </w:tcPr>
          <w:p w:rsidR="002E7507" w:rsidRDefault="002E7507" w:rsidP="00985A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34F5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13" w:type="dxa"/>
          </w:tcPr>
          <w:p w:rsidR="002E7507" w:rsidRDefault="002E7507" w:rsidP="00985A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34F5">
              <w:rPr>
                <w:rFonts w:eastAsia="Calibri"/>
                <w:sz w:val="22"/>
                <w:szCs w:val="22"/>
                <w:lang w:eastAsia="en-US"/>
              </w:rPr>
              <w:t>Наименование дисциплин/тем/блоков/модулей</w:t>
            </w:r>
          </w:p>
        </w:tc>
        <w:tc>
          <w:tcPr>
            <w:tcW w:w="1713" w:type="dxa"/>
          </w:tcPr>
          <w:p w:rsidR="002E7507" w:rsidRDefault="002E7507" w:rsidP="00985A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34F5">
              <w:rPr>
                <w:rFonts w:eastAsia="Calibri"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1713" w:type="dxa"/>
          </w:tcPr>
          <w:p w:rsidR="002E7507" w:rsidRDefault="002E7507" w:rsidP="00985A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34F5">
              <w:rPr>
                <w:rFonts w:eastAsia="Calibri"/>
                <w:sz w:val="22"/>
                <w:szCs w:val="22"/>
                <w:lang w:eastAsia="en-US"/>
              </w:rPr>
              <w:t>Результат промежуточной аттестации</w:t>
            </w:r>
          </w:p>
        </w:tc>
        <w:tc>
          <w:tcPr>
            <w:tcW w:w="1713" w:type="dxa"/>
          </w:tcPr>
          <w:p w:rsidR="002E7507" w:rsidRDefault="002E7507" w:rsidP="00985A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</w:tcPr>
          <w:p w:rsidR="002E7507" w:rsidRDefault="002E7507" w:rsidP="00985A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7507" w:rsidTr="00985AE7">
        <w:tc>
          <w:tcPr>
            <w:tcW w:w="1713" w:type="dxa"/>
          </w:tcPr>
          <w:p w:rsidR="002E7507" w:rsidRDefault="002E7507" w:rsidP="00985A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</w:tcPr>
          <w:p w:rsidR="002E7507" w:rsidRDefault="002E7507" w:rsidP="00985A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</w:tcPr>
          <w:p w:rsidR="002E7507" w:rsidRDefault="002E7507" w:rsidP="00985A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</w:tcPr>
          <w:p w:rsidR="002E7507" w:rsidRDefault="002E7507" w:rsidP="00985A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</w:tcPr>
          <w:p w:rsidR="002E7507" w:rsidRDefault="002E7507" w:rsidP="00985A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</w:tcPr>
          <w:p w:rsidR="002E7507" w:rsidRDefault="002E7507" w:rsidP="00985A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7507" w:rsidTr="00985AE7">
        <w:tc>
          <w:tcPr>
            <w:tcW w:w="1713" w:type="dxa"/>
          </w:tcPr>
          <w:p w:rsidR="002E7507" w:rsidRDefault="002E7507" w:rsidP="00985A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</w:tcPr>
          <w:p w:rsidR="002E7507" w:rsidRDefault="002E7507" w:rsidP="00985A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</w:tcPr>
          <w:p w:rsidR="002E7507" w:rsidRDefault="002E7507" w:rsidP="00985A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</w:tcPr>
          <w:p w:rsidR="002E7507" w:rsidRDefault="002E7507" w:rsidP="00985A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</w:tcPr>
          <w:p w:rsidR="002E7507" w:rsidRDefault="002E7507" w:rsidP="00985A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</w:tcPr>
          <w:p w:rsidR="002E7507" w:rsidRDefault="002E7507" w:rsidP="00985A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7507" w:rsidTr="00985AE7">
        <w:tc>
          <w:tcPr>
            <w:tcW w:w="1713" w:type="dxa"/>
          </w:tcPr>
          <w:p w:rsidR="002E7507" w:rsidRDefault="002E7507" w:rsidP="00985A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</w:tcPr>
          <w:p w:rsidR="002E7507" w:rsidRDefault="002E7507" w:rsidP="00985A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</w:tcPr>
          <w:p w:rsidR="002E7507" w:rsidRDefault="002E7507" w:rsidP="00985A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</w:tcPr>
          <w:p w:rsidR="002E7507" w:rsidRDefault="002E7507" w:rsidP="00985A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</w:tcPr>
          <w:p w:rsidR="002E7507" w:rsidRDefault="002E7507" w:rsidP="00985A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4" w:type="dxa"/>
          </w:tcPr>
          <w:p w:rsidR="002E7507" w:rsidRDefault="002E7507" w:rsidP="00985A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E7507" w:rsidRDefault="002E7507" w:rsidP="002E7507">
      <w:pPr>
        <w:jc w:val="both"/>
        <w:rPr>
          <w:rFonts w:eastAsia="Calibri"/>
          <w:sz w:val="22"/>
          <w:szCs w:val="22"/>
          <w:lang w:eastAsia="en-US"/>
        </w:rPr>
      </w:pPr>
    </w:p>
    <w:p w:rsidR="002E7507" w:rsidRPr="00C234F5" w:rsidRDefault="002E7507" w:rsidP="002E7507">
      <w:pPr>
        <w:rPr>
          <w:rFonts w:eastAsia="Calibri"/>
          <w:sz w:val="22"/>
          <w:szCs w:val="22"/>
          <w:lang w:eastAsia="en-US"/>
        </w:rPr>
      </w:pPr>
      <w:r w:rsidRPr="00C234F5">
        <w:rPr>
          <w:rFonts w:eastAsia="Calibri"/>
          <w:sz w:val="22"/>
          <w:szCs w:val="22"/>
          <w:lang w:eastAsia="en-US"/>
        </w:rPr>
        <w:t>Приказ о начале обучения «______» ____________ 20_____г.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234F5">
        <w:rPr>
          <w:rFonts w:eastAsia="Calibri"/>
          <w:sz w:val="22"/>
          <w:szCs w:val="22"/>
          <w:lang w:eastAsia="en-US"/>
        </w:rPr>
        <w:t xml:space="preserve"> №_____</w:t>
      </w:r>
    </w:p>
    <w:p w:rsidR="002E7507" w:rsidRPr="00C234F5" w:rsidRDefault="002E7507" w:rsidP="002E7507">
      <w:pPr>
        <w:rPr>
          <w:rFonts w:eastAsia="Calibri"/>
          <w:sz w:val="22"/>
          <w:szCs w:val="22"/>
          <w:lang w:eastAsia="en-US"/>
        </w:rPr>
      </w:pPr>
      <w:r w:rsidRPr="00C234F5">
        <w:rPr>
          <w:rFonts w:eastAsia="Calibri"/>
          <w:sz w:val="22"/>
          <w:szCs w:val="22"/>
          <w:lang w:eastAsia="en-US"/>
        </w:rPr>
        <w:t>Приказ об отчислении «______» ____________ 20_____г. №______</w:t>
      </w:r>
    </w:p>
    <w:p w:rsidR="002E7507" w:rsidRPr="00AD3B43" w:rsidRDefault="002E7507" w:rsidP="002E7507">
      <w:pPr>
        <w:spacing w:after="120"/>
        <w:rPr>
          <w:rFonts w:eastAsia="Calibri"/>
          <w:sz w:val="22"/>
          <w:szCs w:val="22"/>
          <w:lang w:eastAsia="en-US"/>
        </w:rPr>
      </w:pPr>
    </w:p>
    <w:p w:rsidR="002E7507" w:rsidRPr="00AD3B43" w:rsidRDefault="002E7507" w:rsidP="002E7507">
      <w:pPr>
        <w:spacing w:after="120"/>
        <w:rPr>
          <w:rFonts w:eastAsia="Calibri"/>
          <w:sz w:val="22"/>
          <w:szCs w:val="22"/>
          <w:lang w:eastAsia="en-US"/>
        </w:rPr>
      </w:pPr>
    </w:p>
    <w:p w:rsidR="002E7507" w:rsidRPr="00AD3B43" w:rsidRDefault="002E7507" w:rsidP="002E7507">
      <w:pPr>
        <w:spacing w:after="120"/>
        <w:rPr>
          <w:rFonts w:eastAsia="Calibri"/>
          <w:sz w:val="22"/>
          <w:szCs w:val="22"/>
          <w:lang w:eastAsia="en-US"/>
        </w:rPr>
      </w:pPr>
      <w:r w:rsidRPr="00AD3B43">
        <w:rPr>
          <w:rFonts w:eastAsia="Calibri"/>
          <w:sz w:val="22"/>
          <w:szCs w:val="22"/>
          <w:lang w:eastAsia="en-US"/>
        </w:rPr>
        <w:t xml:space="preserve">Ректор          </w:t>
      </w:r>
      <w:r>
        <w:rPr>
          <w:rFonts w:eastAsia="Calibri"/>
          <w:sz w:val="22"/>
          <w:szCs w:val="22"/>
          <w:lang w:eastAsia="en-US"/>
        </w:rPr>
        <w:t>__________________</w:t>
      </w:r>
      <w:proofErr w:type="gramStart"/>
      <w:r>
        <w:rPr>
          <w:rFonts w:eastAsia="Calibri"/>
          <w:sz w:val="22"/>
          <w:szCs w:val="22"/>
          <w:lang w:eastAsia="en-US"/>
        </w:rPr>
        <w:t>_</w:t>
      </w:r>
      <w:r w:rsidRPr="00AD3B43">
        <w:rPr>
          <w:rFonts w:eastAsia="Calibri"/>
          <w:sz w:val="22"/>
          <w:szCs w:val="22"/>
          <w:lang w:eastAsia="en-US"/>
        </w:rPr>
        <w:t xml:space="preserve">  С.В.</w:t>
      </w:r>
      <w:proofErr w:type="gramEnd"/>
      <w:r w:rsidRPr="00AD3B43">
        <w:rPr>
          <w:rFonts w:eastAsia="Calibri"/>
          <w:sz w:val="22"/>
          <w:szCs w:val="22"/>
          <w:lang w:eastAsia="en-US"/>
        </w:rPr>
        <w:t xml:space="preserve"> Гетманская</w:t>
      </w:r>
    </w:p>
    <w:p w:rsidR="002E7507" w:rsidRPr="00AD3B43" w:rsidRDefault="002E7507" w:rsidP="002E7507">
      <w:pPr>
        <w:spacing w:after="120"/>
        <w:rPr>
          <w:rFonts w:eastAsia="Calibri"/>
          <w:sz w:val="22"/>
          <w:szCs w:val="22"/>
          <w:lang w:eastAsia="en-US"/>
        </w:rPr>
      </w:pPr>
    </w:p>
    <w:p w:rsidR="002E7507" w:rsidRPr="00AD3B43" w:rsidRDefault="002E7507" w:rsidP="002E7507">
      <w:pPr>
        <w:spacing w:after="120"/>
        <w:rPr>
          <w:rFonts w:eastAsia="Calibri"/>
          <w:sz w:val="22"/>
          <w:szCs w:val="22"/>
          <w:lang w:eastAsia="en-US"/>
        </w:rPr>
      </w:pPr>
    </w:p>
    <w:p w:rsidR="002E7507" w:rsidRPr="00AD3B43" w:rsidRDefault="002E7507" w:rsidP="002E7507">
      <w:pPr>
        <w:spacing w:after="120"/>
        <w:rPr>
          <w:rFonts w:eastAsia="Calibri"/>
          <w:sz w:val="22"/>
          <w:szCs w:val="22"/>
          <w:lang w:eastAsia="en-US"/>
        </w:rPr>
      </w:pPr>
      <w:r w:rsidRPr="00AD3B43">
        <w:rPr>
          <w:rFonts w:eastAsia="Calibri"/>
          <w:sz w:val="22"/>
          <w:szCs w:val="22"/>
          <w:lang w:eastAsia="en-US"/>
        </w:rPr>
        <w:t xml:space="preserve">Секретарь    </w:t>
      </w:r>
      <w:r>
        <w:rPr>
          <w:rFonts w:eastAsia="Calibri"/>
          <w:sz w:val="22"/>
          <w:szCs w:val="22"/>
          <w:lang w:eastAsia="en-US"/>
        </w:rPr>
        <w:t xml:space="preserve">___________________  </w:t>
      </w:r>
      <w:r w:rsidRPr="00AD3B43">
        <w:rPr>
          <w:rFonts w:eastAsia="Calibri"/>
          <w:sz w:val="22"/>
          <w:szCs w:val="22"/>
          <w:lang w:eastAsia="en-US"/>
        </w:rPr>
        <w:t xml:space="preserve"> Ю.И. Дугина</w:t>
      </w:r>
    </w:p>
    <w:p w:rsidR="002E7507" w:rsidRDefault="002E7507" w:rsidP="002E7507">
      <w:pPr>
        <w:jc w:val="both"/>
      </w:pPr>
    </w:p>
    <w:p w:rsidR="002E7507" w:rsidRDefault="002E7507" w:rsidP="002E7507">
      <w:pPr>
        <w:jc w:val="both"/>
      </w:pPr>
    </w:p>
    <w:p w:rsidR="00A3353B" w:rsidRPr="00A3353B" w:rsidRDefault="00A3353B" w:rsidP="00A3353B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236F2B" w:rsidRDefault="00B4277B" w:rsidP="00CF7F11">
      <w:r>
        <w:t>___________________________________________________________________________________</w:t>
      </w:r>
    </w:p>
    <w:sectPr w:rsidR="00236F2B" w:rsidSect="0006126B">
      <w:headerReference w:type="first" r:id="rId9"/>
      <w:pgSz w:w="11906" w:h="16838"/>
      <w:pgMar w:top="709" w:right="850" w:bottom="993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3C" w:rsidRDefault="000F693C" w:rsidP="000F693C">
      <w:r>
        <w:separator/>
      </w:r>
    </w:p>
  </w:endnote>
  <w:endnote w:type="continuationSeparator" w:id="0">
    <w:p w:rsidR="000F693C" w:rsidRDefault="000F693C" w:rsidP="000F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3C" w:rsidRDefault="000F693C" w:rsidP="000F693C">
      <w:r>
        <w:separator/>
      </w:r>
    </w:p>
  </w:footnote>
  <w:footnote w:type="continuationSeparator" w:id="0">
    <w:p w:rsidR="000F693C" w:rsidRDefault="000F693C" w:rsidP="000F6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52" w:type="dxa"/>
      <w:jc w:val="center"/>
      <w:tblLook w:val="01E0" w:firstRow="1" w:lastRow="1" w:firstColumn="1" w:lastColumn="1" w:noHBand="0" w:noVBand="0"/>
    </w:tblPr>
    <w:tblGrid>
      <w:gridCol w:w="9452"/>
    </w:tblGrid>
    <w:tr w:rsidR="003247DD" w:rsidRPr="00072582" w:rsidTr="00213981">
      <w:trPr>
        <w:trHeight w:val="254"/>
        <w:jc w:val="center"/>
      </w:trPr>
      <w:tc>
        <w:tcPr>
          <w:tcW w:w="9452" w:type="dxa"/>
          <w:vAlign w:val="bottom"/>
        </w:tcPr>
        <w:p w:rsidR="003247DD" w:rsidRPr="00267241" w:rsidRDefault="003247DD" w:rsidP="00985AE7">
          <w:pPr>
            <w:jc w:val="center"/>
            <w:rPr>
              <w:sz w:val="28"/>
              <w:szCs w:val="28"/>
            </w:rPr>
          </w:pPr>
        </w:p>
        <w:p w:rsidR="003247DD" w:rsidRDefault="003247DD" w:rsidP="00985AE7"/>
        <w:p w:rsidR="00213981" w:rsidRPr="00267241" w:rsidRDefault="003247DD" w:rsidP="00213981">
          <w:r w:rsidRPr="00267241">
            <w:rPr>
              <w:b/>
              <w:sz w:val="28"/>
              <w:szCs w:val="28"/>
            </w:rPr>
            <w:t xml:space="preserve"> </w:t>
          </w:r>
        </w:p>
        <w:p w:rsidR="003247DD" w:rsidRPr="00267241" w:rsidRDefault="003247DD" w:rsidP="00985AE7"/>
      </w:tc>
    </w:tr>
  </w:tbl>
  <w:p w:rsidR="00A87118" w:rsidRDefault="00A871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E45"/>
    <w:multiLevelType w:val="multilevel"/>
    <w:tmpl w:val="EFFE6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2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D5C6F"/>
    <w:multiLevelType w:val="multilevel"/>
    <w:tmpl w:val="9294B6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6F2CDE"/>
    <w:multiLevelType w:val="multilevel"/>
    <w:tmpl w:val="07B27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71705D"/>
    <w:multiLevelType w:val="multilevel"/>
    <w:tmpl w:val="DB9ED1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AC6297"/>
    <w:multiLevelType w:val="multilevel"/>
    <w:tmpl w:val="2A0431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C1100D"/>
    <w:multiLevelType w:val="multilevel"/>
    <w:tmpl w:val="D3F29A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73940"/>
    <w:multiLevelType w:val="multilevel"/>
    <w:tmpl w:val="11DC68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A36755"/>
    <w:multiLevelType w:val="multilevel"/>
    <w:tmpl w:val="F2CC3C3E"/>
    <w:lvl w:ilvl="0">
      <w:start w:val="2"/>
      <w:numFmt w:val="decimal"/>
      <w:lvlText w:val="%1."/>
      <w:lvlJc w:val="left"/>
      <w:pPr>
        <w:ind w:left="1418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C71609F"/>
    <w:multiLevelType w:val="multilevel"/>
    <w:tmpl w:val="21D8C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D40A76"/>
    <w:multiLevelType w:val="multilevel"/>
    <w:tmpl w:val="F92C9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165888"/>
    <w:multiLevelType w:val="hybridMultilevel"/>
    <w:tmpl w:val="5A9230A8"/>
    <w:lvl w:ilvl="0" w:tplc="11A8D73C">
      <w:start w:val="19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36E4E"/>
    <w:multiLevelType w:val="multilevel"/>
    <w:tmpl w:val="FC7479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11"/>
    <w:rsid w:val="0005174E"/>
    <w:rsid w:val="0006126B"/>
    <w:rsid w:val="000F693C"/>
    <w:rsid w:val="00101F7C"/>
    <w:rsid w:val="00162279"/>
    <w:rsid w:val="001F79EC"/>
    <w:rsid w:val="00200AF3"/>
    <w:rsid w:val="00213981"/>
    <w:rsid w:val="00236F2B"/>
    <w:rsid w:val="00267241"/>
    <w:rsid w:val="002E7507"/>
    <w:rsid w:val="003247DD"/>
    <w:rsid w:val="003B5981"/>
    <w:rsid w:val="00431076"/>
    <w:rsid w:val="004E5FD5"/>
    <w:rsid w:val="004E5FF5"/>
    <w:rsid w:val="0054628D"/>
    <w:rsid w:val="00596F33"/>
    <w:rsid w:val="006037F3"/>
    <w:rsid w:val="006E0873"/>
    <w:rsid w:val="007100C4"/>
    <w:rsid w:val="008246C4"/>
    <w:rsid w:val="0089251B"/>
    <w:rsid w:val="00894B23"/>
    <w:rsid w:val="00947482"/>
    <w:rsid w:val="00A3353B"/>
    <w:rsid w:val="00A87118"/>
    <w:rsid w:val="00B4277B"/>
    <w:rsid w:val="00CF7F11"/>
    <w:rsid w:val="00E95434"/>
    <w:rsid w:val="00EC0E28"/>
    <w:rsid w:val="00F51843"/>
    <w:rsid w:val="00F6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E29965E-3E9D-4E64-8915-1E99E26B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4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C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8246C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6C4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46C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CF7F1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CF7F1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7">
    <w:name w:val="footer"/>
    <w:basedOn w:val="a"/>
    <w:link w:val="a8"/>
    <w:uiPriority w:val="99"/>
    <w:unhideWhenUsed/>
    <w:rsid w:val="000F6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93C"/>
    <w:rPr>
      <w:sz w:val="24"/>
      <w:szCs w:val="24"/>
      <w:lang w:eastAsia="ru-RU"/>
    </w:rPr>
  </w:style>
  <w:style w:type="character" w:styleId="a9">
    <w:name w:val="Hyperlink"/>
    <w:rsid w:val="00A87118"/>
    <w:rPr>
      <w:color w:val="0000FF"/>
      <w:u w:val="single"/>
    </w:rPr>
  </w:style>
  <w:style w:type="table" w:customStyle="1" w:styleId="1">
    <w:name w:val="Сетка таблицы1"/>
    <w:basedOn w:val="a1"/>
    <w:next w:val="aa"/>
    <w:uiPriority w:val="39"/>
    <w:rsid w:val="00A3353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A33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7C6E-7F22-4288-8D79-4D96AD6D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Грызлова Алена Федоровна</dc:creator>
  <cp:lastModifiedBy>Дугина Юлия Игоревна</cp:lastModifiedBy>
  <cp:revision>13</cp:revision>
  <cp:lastPrinted>2021-05-12T12:44:00Z</cp:lastPrinted>
  <dcterms:created xsi:type="dcterms:W3CDTF">2021-02-15T12:35:00Z</dcterms:created>
  <dcterms:modified xsi:type="dcterms:W3CDTF">2021-05-12T14:19:00Z</dcterms:modified>
</cp:coreProperties>
</file>