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A2C91" w:rsidRPr="00867FD2" w:rsidTr="00CA2C9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A2C91" w:rsidRPr="00867FD2" w:rsidRDefault="00CA2C91">
            <w:pPr>
              <w:pBdr>
                <w:bottom w:val="single" w:sz="12" w:space="1" w:color="auto"/>
              </w:pBdr>
              <w:spacing w:line="252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Ассоциация «Некоммерческое партнерство высшего образования </w:t>
            </w:r>
          </w:p>
          <w:p w:rsidR="00CA2C91" w:rsidRPr="00867FD2" w:rsidRDefault="00CA2C91">
            <w:pPr>
              <w:pBdr>
                <w:bottom w:val="single" w:sz="12" w:space="1" w:color="auto"/>
              </w:pBdr>
              <w:spacing w:line="252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«Санкт-Петербургский Национальный открытый Университет»</w:t>
            </w:r>
          </w:p>
          <w:p w:rsidR="00CA2C91" w:rsidRPr="00867FD2" w:rsidRDefault="00CA2C91">
            <w:pPr>
              <w:pBdr>
                <w:bottom w:val="single" w:sz="12" w:space="1" w:color="auto"/>
              </w:pBdr>
              <w:spacing w:line="252" w:lineRule="auto"/>
              <w:jc w:val="center"/>
              <w:outlineLvl w:val="5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/>
                <w:caps/>
                <w:lang w:eastAsia="en-US"/>
              </w:rPr>
              <w:t>(АНП ВО «</w:t>
            </w:r>
            <w:proofErr w:type="spellStart"/>
            <w:r w:rsidRPr="00867FD2">
              <w:rPr>
                <w:rFonts w:ascii="Times New Roman" w:hAnsi="Times New Roman" w:cs="Times New Roman"/>
                <w:b/>
                <w:caps/>
                <w:lang w:eastAsia="en-US"/>
              </w:rPr>
              <w:t>СП</w:t>
            </w:r>
            <w:r w:rsidRPr="00867FD2">
              <w:rPr>
                <w:rFonts w:ascii="Times New Roman" w:hAnsi="Times New Roman" w:cs="Times New Roman"/>
                <w:b/>
                <w:lang w:eastAsia="en-US"/>
              </w:rPr>
              <w:t>бНОУ</w:t>
            </w:r>
            <w:proofErr w:type="spellEnd"/>
            <w:r w:rsidRPr="00867FD2">
              <w:rPr>
                <w:rFonts w:ascii="Times New Roman" w:hAnsi="Times New Roman" w:cs="Times New Roman"/>
                <w:b/>
                <w:caps/>
                <w:lang w:eastAsia="en-US"/>
              </w:rPr>
              <w:t>»)</w:t>
            </w:r>
          </w:p>
          <w:p w:rsidR="00CA2C91" w:rsidRPr="00867FD2" w:rsidRDefault="00CA2C91">
            <w:pPr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A2C91" w:rsidRPr="00867FD2" w:rsidRDefault="00CA2C91" w:rsidP="00CA2C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2C91" w:rsidRPr="00867FD2" w:rsidRDefault="00CA2C91" w:rsidP="00CA2C9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1"/>
        <w:gridCol w:w="829"/>
        <w:gridCol w:w="4501"/>
      </w:tblGrid>
      <w:tr w:rsidR="00CA2C91" w:rsidRPr="00867FD2" w:rsidTr="00CA2C91">
        <w:tc>
          <w:tcPr>
            <w:tcW w:w="4241" w:type="dxa"/>
          </w:tcPr>
          <w:p w:rsidR="00CA2C91" w:rsidRPr="00867FD2" w:rsidRDefault="00CA2C91">
            <w:pPr>
              <w:spacing w:before="24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</w:tcPr>
          <w:p w:rsidR="00CA2C91" w:rsidRPr="00867FD2" w:rsidRDefault="00CA2C91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hideMark/>
          </w:tcPr>
          <w:p w:rsidR="00CA2C91" w:rsidRPr="00867FD2" w:rsidRDefault="00CA2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CA2C91" w:rsidRPr="00867FD2" w:rsidRDefault="00CA2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Ректор АНП ВО «</w:t>
            </w:r>
            <w:proofErr w:type="spellStart"/>
            <w:r w:rsidRP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СПбНОУ</w:t>
            </w:r>
            <w:proofErr w:type="spellEnd"/>
            <w:r w:rsidRP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CA2C91" w:rsidRPr="00867FD2" w:rsidRDefault="00CA2C91">
            <w:pPr>
              <w:spacing w:before="24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 С.В. Гетманская </w:t>
            </w:r>
          </w:p>
          <w:p w:rsidR="00CA2C91" w:rsidRPr="00867FD2" w:rsidRDefault="00CA2C91" w:rsidP="00867FD2">
            <w:pPr>
              <w:spacing w:before="240"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P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января </w:t>
            </w:r>
            <w:r w:rsidRP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867F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</w:p>
        </w:tc>
      </w:tr>
    </w:tbl>
    <w:p w:rsidR="00CA2C91" w:rsidRPr="00867FD2" w:rsidRDefault="00CA2C91" w:rsidP="00CA2C91">
      <w:pPr>
        <w:jc w:val="center"/>
        <w:rPr>
          <w:rFonts w:ascii="Times New Roman" w:hAnsi="Times New Roman" w:cs="Times New Roman"/>
        </w:rPr>
      </w:pPr>
    </w:p>
    <w:p w:rsidR="00CA2C91" w:rsidRPr="00867FD2" w:rsidRDefault="00CA2C91" w:rsidP="00CA2C91">
      <w:pPr>
        <w:jc w:val="center"/>
        <w:rPr>
          <w:rFonts w:ascii="Times New Roman" w:hAnsi="Times New Roman" w:cs="Times New Roman"/>
        </w:rPr>
      </w:pPr>
    </w:p>
    <w:p w:rsidR="00CA2C91" w:rsidRPr="00867FD2" w:rsidRDefault="00CA2C91" w:rsidP="00CA2C91">
      <w:pPr>
        <w:jc w:val="center"/>
        <w:rPr>
          <w:rFonts w:ascii="Times New Roman" w:hAnsi="Times New Roman" w:cs="Times New Roman"/>
          <w:b/>
        </w:rPr>
      </w:pPr>
    </w:p>
    <w:p w:rsidR="00CA2C91" w:rsidRPr="00867FD2" w:rsidRDefault="00CA2C91" w:rsidP="00CA2C91">
      <w:pPr>
        <w:jc w:val="center"/>
        <w:rPr>
          <w:rFonts w:ascii="Times New Roman" w:hAnsi="Times New Roman" w:cs="Times New Roman"/>
          <w:b/>
        </w:rPr>
      </w:pPr>
      <w:r w:rsidRPr="00867FD2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дисциплине</w:t>
      </w:r>
    </w:p>
    <w:p w:rsidR="00CA2C91" w:rsidRPr="00867FD2" w:rsidRDefault="00CA2C91" w:rsidP="00CA2C91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867FD2">
        <w:rPr>
          <w:rFonts w:ascii="Times New Roman" w:hAnsi="Times New Roman" w:cs="Times New Roman"/>
          <w:b/>
          <w:color w:val="000000"/>
        </w:rPr>
        <w:t>"</w:t>
      </w:r>
      <w:r w:rsidR="00091B89" w:rsidRPr="00867FD2">
        <w:rPr>
          <w:rFonts w:ascii="Times New Roman" w:hAnsi="Times New Roman" w:cs="Times New Roman"/>
          <w:b/>
          <w:color w:val="000000"/>
        </w:rPr>
        <w:t>АНАЛИЗ ФИНАНСОВОЙ ОТЧЁТНОСТИ</w:t>
      </w:r>
      <w:r w:rsidRPr="00867FD2">
        <w:rPr>
          <w:rFonts w:ascii="Times New Roman" w:hAnsi="Times New Roman" w:cs="Times New Roman"/>
          <w:b/>
          <w:color w:val="000000"/>
        </w:rPr>
        <w:t>"</w:t>
      </w:r>
    </w:p>
    <w:p w:rsidR="00CA2C91" w:rsidRPr="00867FD2" w:rsidRDefault="00CA2C91" w:rsidP="00CA2C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D2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</w:t>
      </w:r>
    </w:p>
    <w:p w:rsidR="00CA2C91" w:rsidRPr="00867FD2" w:rsidRDefault="00CA2C91" w:rsidP="00CA2C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FD2">
        <w:rPr>
          <w:rFonts w:ascii="Times New Roman" w:hAnsi="Times New Roman" w:cs="Times New Roman"/>
          <w:sz w:val="28"/>
          <w:szCs w:val="28"/>
        </w:rPr>
        <w:t>«БУХГАЛТЕРСКИЙ УЧЁТ, АНАЛИЗ И АУДИТ»»</w:t>
      </w:r>
    </w:p>
    <w:p w:rsidR="00CA2C91" w:rsidRPr="00867FD2" w:rsidRDefault="00CA2C91" w:rsidP="00CA2C9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A2C91" w:rsidRPr="00867FD2" w:rsidRDefault="00CA2C91" w:rsidP="00CA2C9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A2C91" w:rsidRPr="00867FD2" w:rsidRDefault="00CA2C91" w:rsidP="00CA2C9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A2C91" w:rsidRDefault="00CA2C91" w:rsidP="00CA2C9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67FD2" w:rsidRPr="00867FD2" w:rsidRDefault="00867FD2" w:rsidP="00CA2C9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A2C91" w:rsidRPr="00867FD2" w:rsidRDefault="00CA2C91" w:rsidP="00CA2C9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A2C91" w:rsidRPr="00867FD2" w:rsidRDefault="00CA2C91" w:rsidP="00CA2C9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A2C91" w:rsidRPr="00867FD2" w:rsidRDefault="00CA2C91" w:rsidP="00CA2C9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C91" w:rsidRPr="00867FD2" w:rsidRDefault="00CA2C91" w:rsidP="00CA2C91">
      <w:pPr>
        <w:ind w:right="175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67FD2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CA2C91" w:rsidRPr="00867FD2" w:rsidRDefault="00CA2C91" w:rsidP="00CA2C91">
      <w:pPr>
        <w:ind w:right="175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67FD2">
        <w:rPr>
          <w:rFonts w:ascii="Times New Roman" w:hAnsi="Times New Roman" w:cs="Times New Roman"/>
          <w:sz w:val="24"/>
          <w:szCs w:val="24"/>
        </w:rPr>
        <w:t>20</w:t>
      </w:r>
      <w:r w:rsidR="00867FD2" w:rsidRPr="00867FD2">
        <w:rPr>
          <w:rFonts w:ascii="Times New Roman" w:hAnsi="Times New Roman" w:cs="Times New Roman"/>
          <w:sz w:val="24"/>
          <w:szCs w:val="24"/>
        </w:rPr>
        <w:t>19</w:t>
      </w:r>
    </w:p>
    <w:p w:rsidR="00867FD2" w:rsidRDefault="00CA2C91" w:rsidP="00CA2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867FD2">
        <w:rPr>
          <w:rFonts w:ascii="Times New Roman" w:hAnsi="Times New Roman" w:cs="Times New Roman"/>
          <w:sz w:val="24"/>
          <w:szCs w:val="24"/>
        </w:rPr>
        <w:lastRenderedPageBreak/>
        <w:t xml:space="preserve">Разработчик: </w:t>
      </w:r>
    </w:p>
    <w:p w:rsidR="00CA2C91" w:rsidRPr="00867FD2" w:rsidRDefault="00CA2C91" w:rsidP="00CA2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867FD2">
        <w:rPr>
          <w:rFonts w:ascii="Times New Roman" w:hAnsi="Times New Roman" w:cs="Times New Roman"/>
          <w:sz w:val="24"/>
          <w:szCs w:val="24"/>
        </w:rPr>
        <w:t>Белякова Елена Ивановна, кандидат экономических наук, доцент</w:t>
      </w:r>
    </w:p>
    <w:p w:rsidR="00CA2C91" w:rsidRPr="00867FD2" w:rsidRDefault="00CA2C91" w:rsidP="00CA2C9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A2C91" w:rsidRPr="00867FD2" w:rsidRDefault="00CA2C91" w:rsidP="00CA2C9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A2C91" w:rsidRPr="00867FD2" w:rsidRDefault="00CA2C91" w:rsidP="00CA2C9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A2C91" w:rsidRPr="00867FD2" w:rsidRDefault="00CA2C91" w:rsidP="00CA2C9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A2C91" w:rsidRPr="00867FD2" w:rsidRDefault="00CA2C91" w:rsidP="00CA2C9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C4910" w:rsidRPr="00867FD2" w:rsidRDefault="009C4910" w:rsidP="009C4910">
      <w:pPr>
        <w:keepNext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</w:rPr>
      </w:pPr>
      <w:r w:rsidRPr="00867FD2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</w:rPr>
        <w:t>Обсуждена и рекомендована к утверждению</w:t>
      </w:r>
    </w:p>
    <w:p w:rsidR="009C4910" w:rsidRPr="00867FD2" w:rsidRDefault="009C4910" w:rsidP="009C4910">
      <w:pPr>
        <w:keepNext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</w:rPr>
      </w:pPr>
      <w:r w:rsidRPr="00867FD2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</w:rPr>
        <w:t>На заседании Ученого Совета</w:t>
      </w:r>
    </w:p>
    <w:p w:rsidR="009C4910" w:rsidRPr="00867FD2" w:rsidRDefault="009C4910" w:rsidP="009C4910">
      <w:pPr>
        <w:keepNext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</w:rPr>
      </w:pPr>
      <w:bookmarkStart w:id="0" w:name="_GoBack"/>
      <w:proofErr w:type="spellStart"/>
      <w:r w:rsidRPr="00867FD2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</w:rPr>
        <w:t>Прот</w:t>
      </w:r>
      <w:proofErr w:type="spellEnd"/>
      <w:r w:rsidRPr="00867FD2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</w:rPr>
        <w:t>№</w:t>
      </w:r>
      <w:r w:rsidR="00867FD2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</w:rPr>
        <w:t xml:space="preserve"> 1</w:t>
      </w:r>
      <w:r w:rsidRPr="00867FD2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</w:rPr>
        <w:t xml:space="preserve"> от</w:t>
      </w:r>
      <w:r w:rsidR="00867FD2">
        <w:rPr>
          <w:rFonts w:ascii="Times New Roman" w:eastAsia="Calibri" w:hAnsi="Times New Roman" w:cs="Times New Roman"/>
          <w:bCs/>
          <w:color w:val="000000"/>
          <w:kern w:val="32"/>
          <w:sz w:val="24"/>
          <w:szCs w:val="24"/>
        </w:rPr>
        <w:t xml:space="preserve"> 15 января 2019г.</w:t>
      </w:r>
    </w:p>
    <w:bookmarkEnd w:id="0"/>
    <w:p w:rsidR="000D0FBE" w:rsidRPr="00867FD2" w:rsidRDefault="000D0FBE" w:rsidP="00CA2C91">
      <w:pPr>
        <w:rPr>
          <w:rFonts w:ascii="Times New Roman" w:hAnsi="Times New Roman" w:cs="Times New Roman"/>
          <w:sz w:val="24"/>
          <w:szCs w:val="24"/>
        </w:rPr>
      </w:pPr>
    </w:p>
    <w:p w:rsidR="009C4910" w:rsidRPr="00867FD2" w:rsidRDefault="009C4910" w:rsidP="000D0FB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910" w:rsidRPr="00867FD2" w:rsidRDefault="009C4910" w:rsidP="000D0FB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910" w:rsidRPr="00867FD2" w:rsidRDefault="009C4910" w:rsidP="000D0FB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910" w:rsidRPr="00867FD2" w:rsidRDefault="009C4910" w:rsidP="000D0FB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910" w:rsidRPr="00867FD2" w:rsidRDefault="009C4910" w:rsidP="000D0FB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910" w:rsidRPr="00867FD2" w:rsidRDefault="009C4910" w:rsidP="000D0FB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910" w:rsidRPr="00867FD2" w:rsidRDefault="009C4910" w:rsidP="000D0FB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910" w:rsidRPr="00867FD2" w:rsidRDefault="009C4910" w:rsidP="000D0FB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910" w:rsidRPr="00867FD2" w:rsidRDefault="009C4910" w:rsidP="000D0FB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910" w:rsidRDefault="009C4910" w:rsidP="000D0FBE">
      <w:pPr>
        <w:shd w:val="clear" w:color="auto" w:fill="FFFFFF"/>
        <w:ind w:firstLine="709"/>
        <w:jc w:val="center"/>
        <w:rPr>
          <w:b/>
          <w:bCs/>
        </w:rPr>
      </w:pPr>
    </w:p>
    <w:p w:rsidR="009C4910" w:rsidRDefault="009C4910" w:rsidP="000D0FBE">
      <w:pPr>
        <w:shd w:val="clear" w:color="auto" w:fill="FFFFFF"/>
        <w:ind w:firstLine="709"/>
        <w:jc w:val="center"/>
        <w:rPr>
          <w:b/>
          <w:bCs/>
        </w:rPr>
      </w:pPr>
    </w:p>
    <w:p w:rsidR="009C4910" w:rsidRDefault="009C4910" w:rsidP="000D0FBE">
      <w:pPr>
        <w:shd w:val="clear" w:color="auto" w:fill="FFFFFF"/>
        <w:ind w:firstLine="709"/>
        <w:jc w:val="center"/>
        <w:rPr>
          <w:b/>
          <w:bCs/>
        </w:rPr>
      </w:pPr>
    </w:p>
    <w:p w:rsidR="009C4910" w:rsidRDefault="009C4910" w:rsidP="000D0FBE">
      <w:pPr>
        <w:shd w:val="clear" w:color="auto" w:fill="FFFFFF"/>
        <w:ind w:firstLine="709"/>
        <w:jc w:val="center"/>
        <w:rPr>
          <w:b/>
          <w:bCs/>
        </w:rPr>
      </w:pPr>
    </w:p>
    <w:p w:rsidR="009C4910" w:rsidRDefault="009C4910" w:rsidP="000D0FBE">
      <w:pPr>
        <w:shd w:val="clear" w:color="auto" w:fill="FFFFFF"/>
        <w:ind w:firstLine="709"/>
        <w:jc w:val="center"/>
        <w:rPr>
          <w:b/>
          <w:bCs/>
        </w:rPr>
      </w:pPr>
    </w:p>
    <w:p w:rsidR="009C4910" w:rsidRDefault="009C4910" w:rsidP="000D0FBE">
      <w:pPr>
        <w:shd w:val="clear" w:color="auto" w:fill="FFFFFF"/>
        <w:ind w:firstLine="709"/>
        <w:jc w:val="center"/>
        <w:rPr>
          <w:b/>
          <w:bCs/>
        </w:rPr>
      </w:pPr>
    </w:p>
    <w:p w:rsidR="009C4910" w:rsidRDefault="009C4910" w:rsidP="000D0FBE">
      <w:pPr>
        <w:shd w:val="clear" w:color="auto" w:fill="FFFFFF"/>
        <w:ind w:firstLine="709"/>
        <w:jc w:val="center"/>
        <w:rPr>
          <w:b/>
          <w:bCs/>
        </w:rPr>
      </w:pPr>
    </w:p>
    <w:p w:rsidR="009C4910" w:rsidRDefault="009C4910" w:rsidP="000D0FBE">
      <w:pPr>
        <w:shd w:val="clear" w:color="auto" w:fill="FFFFFF"/>
        <w:ind w:firstLine="709"/>
        <w:jc w:val="center"/>
        <w:rPr>
          <w:b/>
          <w:bCs/>
        </w:rPr>
      </w:pPr>
    </w:p>
    <w:p w:rsidR="000D0FBE" w:rsidRPr="00867FD2" w:rsidRDefault="000D0FBE" w:rsidP="000D0FB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7F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  Цель и задачи дисциплины</w:t>
      </w:r>
    </w:p>
    <w:p w:rsidR="000D0FBE" w:rsidRPr="00867FD2" w:rsidRDefault="000D0FBE" w:rsidP="000D0FB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дисциплины:</w:t>
      </w:r>
      <w:r w:rsidRPr="00867F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 </w:t>
      </w:r>
      <w:proofErr w:type="gramStart"/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>слушателей  основополагающих</w:t>
      </w:r>
      <w:proofErr w:type="gramEnd"/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знаний,  необходимых для осуществления нового вида профессиональной деятельности, связанной с ведением бухгалтерского учета, о </w:t>
      </w:r>
      <w:r w:rsidR="0098577F"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>методологических  основах  анализа финансовой отчётности.</w:t>
      </w:r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67F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</w:p>
    <w:p w:rsidR="0098577F" w:rsidRPr="00867FD2" w:rsidRDefault="000D0FBE" w:rsidP="000D0FB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7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9C7FBE" w:rsidRPr="00867FD2" w:rsidRDefault="0098577F" w:rsidP="00867FD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67FD2">
        <w:rPr>
          <w:rFonts w:ascii="Times New Roman" w:hAnsi="Times New Roman" w:cs="Times New Roman"/>
          <w:bCs/>
          <w:sz w:val="24"/>
          <w:szCs w:val="24"/>
        </w:rPr>
        <w:t>сформировать  теоретические</w:t>
      </w:r>
      <w:proofErr w:type="gramEnd"/>
      <w:r w:rsidRPr="00867FD2">
        <w:rPr>
          <w:rFonts w:ascii="Times New Roman" w:hAnsi="Times New Roman" w:cs="Times New Roman"/>
          <w:bCs/>
          <w:sz w:val="24"/>
          <w:szCs w:val="24"/>
        </w:rPr>
        <w:t xml:space="preserve"> знания и практические навыки, необходимые для:</w:t>
      </w:r>
    </w:p>
    <w:p w:rsidR="009C7FBE" w:rsidRPr="00867FD2" w:rsidRDefault="009C7FBE" w:rsidP="00867FD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FD2">
        <w:rPr>
          <w:rFonts w:ascii="Times New Roman" w:hAnsi="Times New Roman" w:cs="Times New Roman"/>
          <w:sz w:val="24"/>
          <w:szCs w:val="24"/>
        </w:rPr>
        <w:t>-  проведения анализа финансовой отчётности;</w:t>
      </w:r>
    </w:p>
    <w:p w:rsidR="0098577F" w:rsidRPr="00867FD2" w:rsidRDefault="0098577F" w:rsidP="009C7FBE">
      <w:pPr>
        <w:pStyle w:val="a6"/>
      </w:pPr>
      <w:r w:rsidRPr="00867FD2">
        <w:t xml:space="preserve">- </w:t>
      </w:r>
      <w:r w:rsidR="009C7FBE" w:rsidRPr="00867FD2">
        <w:t>расчёта</w:t>
      </w:r>
      <w:r w:rsidRPr="00867FD2">
        <w:t xml:space="preserve"> основных показателей, характеризующих финансовое состояние хозяйствующего субъекта, эффективность деятельности;  </w:t>
      </w:r>
    </w:p>
    <w:p w:rsidR="0098577F" w:rsidRPr="00867FD2" w:rsidRDefault="0098577F" w:rsidP="0098577F">
      <w:pPr>
        <w:pStyle w:val="a6"/>
      </w:pPr>
      <w:r w:rsidRPr="00867FD2">
        <w:rPr>
          <w:spacing w:val="-4"/>
        </w:rPr>
        <w:t xml:space="preserve">- </w:t>
      </w:r>
      <w:proofErr w:type="gramStart"/>
      <w:r w:rsidRPr="00867FD2">
        <w:t>использования  полученных</w:t>
      </w:r>
      <w:proofErr w:type="gramEnd"/>
      <w:r w:rsidRPr="00867FD2">
        <w:t xml:space="preserve"> результатов для оценки финансового состояния и эффективности деятельности хозяйствующего субъекта, выявления признаков банкротства. </w:t>
      </w:r>
    </w:p>
    <w:p w:rsidR="000D0FBE" w:rsidRPr="00867FD2" w:rsidRDefault="000D0FBE" w:rsidP="000D0FBE">
      <w:pPr>
        <w:pStyle w:val="a6"/>
      </w:pPr>
      <w:r w:rsidRPr="00867FD2">
        <w:rPr>
          <w:bCs w:val="0"/>
        </w:rPr>
        <w:t xml:space="preserve"> </w:t>
      </w:r>
      <w:r w:rsidRPr="00867FD2">
        <w:t xml:space="preserve">-использования информационных технологий при </w:t>
      </w:r>
      <w:r w:rsidR="009C7FBE" w:rsidRPr="00867FD2">
        <w:t>проведении анализа</w:t>
      </w:r>
      <w:r w:rsidRPr="00867FD2">
        <w:t>.</w:t>
      </w:r>
    </w:p>
    <w:p w:rsidR="000D0FBE" w:rsidRPr="00867FD2" w:rsidRDefault="000D0FBE" w:rsidP="000D0FBE">
      <w:pPr>
        <w:pStyle w:val="Default"/>
        <w:rPr>
          <w:bCs/>
        </w:rPr>
      </w:pPr>
    </w:p>
    <w:p w:rsidR="000D0FBE" w:rsidRPr="00867FD2" w:rsidRDefault="000D0FBE" w:rsidP="000D0FB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FD2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Pr="00867FD2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результатам освоения дисциплины</w:t>
      </w:r>
    </w:p>
    <w:p w:rsidR="000D0FBE" w:rsidRPr="00867FD2" w:rsidRDefault="000D0FBE" w:rsidP="000D0F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D2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0D0FBE" w:rsidRPr="00867FD2" w:rsidRDefault="000D0FBE" w:rsidP="000D0FBE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FD2">
        <w:rPr>
          <w:rFonts w:ascii="Times New Roman" w:hAnsi="Times New Roman" w:cs="Times New Roman"/>
          <w:sz w:val="24"/>
          <w:szCs w:val="24"/>
          <w:u w:val="single"/>
        </w:rPr>
        <w:t>Общекультурные компетенции:</w:t>
      </w:r>
    </w:p>
    <w:p w:rsidR="000D0FBE" w:rsidRPr="00867FD2" w:rsidRDefault="000D0FBE" w:rsidP="000D0F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D0FBE" w:rsidRPr="00867FD2" w:rsidRDefault="000D0FBE" w:rsidP="000D0F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0D0FBE" w:rsidRPr="00867FD2" w:rsidRDefault="000D0FBE" w:rsidP="000D0FBE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0D0FBE" w:rsidRPr="00867FD2" w:rsidRDefault="000D0FBE" w:rsidP="000D0FBE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0D0FBE" w:rsidRPr="00867FD2" w:rsidRDefault="000D0FBE" w:rsidP="000D0FBE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0D0FBE" w:rsidRPr="00867FD2" w:rsidRDefault="000D0FBE" w:rsidP="000D0FBE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0D0FBE" w:rsidRPr="00867FD2" w:rsidRDefault="000D0FBE" w:rsidP="000D0FBE">
      <w:pPr>
        <w:pStyle w:val="21"/>
        <w:spacing w:line="240" w:lineRule="auto"/>
        <w:rPr>
          <w:color w:val="000000" w:themeColor="text1"/>
          <w:szCs w:val="24"/>
          <w:u w:val="single"/>
        </w:rPr>
      </w:pPr>
      <w:r w:rsidRPr="00867FD2">
        <w:rPr>
          <w:color w:val="000000" w:themeColor="text1"/>
          <w:szCs w:val="24"/>
          <w:u w:val="single"/>
        </w:rPr>
        <w:t>Профессиональные компетенции:</w:t>
      </w:r>
    </w:p>
    <w:p w:rsidR="00CD6A1C" w:rsidRPr="00867FD2" w:rsidRDefault="00CD6A1C" w:rsidP="00CD6A1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>ПК 4.2.Составлять формы бухгалтерской (финансовой) отчетности в установленные законодательством сроки;</w:t>
      </w:r>
    </w:p>
    <w:p w:rsidR="00CD6A1C" w:rsidRPr="00867FD2" w:rsidRDefault="00CD6A1C" w:rsidP="00CD6A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>ПК 4.3.Составлять (отчеты) и налоговые декларации по налогам и сборам,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CD6A1C" w:rsidRPr="00867FD2" w:rsidRDefault="00CD6A1C" w:rsidP="00CD6A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F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ПК 4.4.Проводить контроль и анализ информации об активах и финансовом положении организации, ее платежеспособности и доходности;</w:t>
      </w:r>
    </w:p>
    <w:p w:rsidR="00CD6A1C" w:rsidRPr="00867FD2" w:rsidRDefault="00CD6A1C" w:rsidP="00CD6A1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>ПК 4.6.Анализировать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0D0FBE" w:rsidRPr="00867FD2" w:rsidRDefault="000D0FBE" w:rsidP="000D0FBE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7F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Ожидаемые результаты</w:t>
      </w:r>
      <w:r w:rsidRPr="00867F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67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изучения дисциплины слушатели должны</w:t>
      </w:r>
      <w:r w:rsidRPr="00867F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183C21" w:rsidRPr="00867FD2" w:rsidRDefault="00183C21" w:rsidP="00183C2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FD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Знать: 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C21" w:rsidRPr="00867FD2" w:rsidRDefault="00183C21" w:rsidP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-законодательство Российской Федерации бухгалтерском и официальном статистическом учете, архивном деле, о налогах и </w:t>
            </w:r>
            <w:proofErr w:type="gramStart"/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сборах,  социальном</w:t>
            </w:r>
            <w:proofErr w:type="gramEnd"/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медицинском страховании, пенсионном обеспечении, аудиторской деятельности, гражданское, таможенное, трудовое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Федерации;</w:t>
            </w: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-внутренние организационно-распорядительные документы экономического субъекта</w:t>
            </w: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-финансовый менеджмент;</w:t>
            </w:r>
          </w:p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-методические документы по финансовому анализу, бюджетированию и управлению денежными потоками;</w:t>
            </w: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-методы финансового анализа и финансовых вычислений;</w:t>
            </w:r>
          </w:p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183C21" w:rsidRPr="00867FD2" w:rsidRDefault="00183C21" w:rsidP="00183C2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867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Уметь</w:t>
      </w:r>
    </w:p>
    <w:p w:rsidR="00183C21" w:rsidRPr="00867FD2" w:rsidRDefault="00183C21" w:rsidP="00183C2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7F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-применять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будущем;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-применять методы финансовых вычислений.</w:t>
            </w: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Определять финансовые цели экономического субъекта, степень их соответствия текущему финансовому состоянию экономического субъекта, способы достижения целей в долгосрочной и краткосрочной перспективе;</w:t>
            </w: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8528"/>
            </w:tblGrid>
            <w:tr w:rsidR="00867FD2" w:rsidRPr="00867FD2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C21" w:rsidRPr="00867FD2" w:rsidRDefault="00183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67FD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-определять общую потребность экономического субъекта в финансовых ресурсах</w:t>
                  </w:r>
                </w:p>
              </w:tc>
            </w:tr>
            <w:tr w:rsidR="00867FD2" w:rsidRPr="00867FD2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C21" w:rsidRPr="00867FD2" w:rsidRDefault="00183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67FD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Прогнозировать структуру источников финансирования;</w:t>
                  </w:r>
                </w:p>
              </w:tc>
            </w:tr>
          </w:tbl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355"/>
            </w:tblGrid>
            <w:tr w:rsidR="00867FD2" w:rsidRPr="00867FD2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C21" w:rsidRPr="00867FD2" w:rsidRDefault="00183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67FD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-проверять качество аналитической информации, полученной в процессе проведения финансового анализа, и выполнять процедуры по ее обобщению</w:t>
                  </w:r>
                </w:p>
              </w:tc>
            </w:tr>
            <w:tr w:rsidR="00867FD2" w:rsidRPr="00867FD2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3C21" w:rsidRPr="00867FD2" w:rsidRDefault="00183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67FD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Формировать аналитические отчеты и представлять их заинтересованным пользователям</w:t>
                  </w:r>
                </w:p>
                <w:p w:rsidR="00183C21" w:rsidRPr="00867FD2" w:rsidRDefault="00183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83C21" w:rsidRPr="00867FD2" w:rsidRDefault="00183C21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183C21" w:rsidRPr="00867FD2" w:rsidRDefault="00183C21" w:rsidP="00183C2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867F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Владеть навыками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-определения источников информации для проведения анализа финансового состояния экономического субъекта;</w:t>
            </w: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-планирования программы и сроков проведения финансового анализа экономического субъекта и осуществления контроля их соблюдения, определения состава и формата аналитических отчетов;</w:t>
            </w: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C21" w:rsidRPr="00867FD2" w:rsidRDefault="00183C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-оценки и анализа финансового потенциала, ликвидности и платежеспособности, финансовой устойчивости, прибыльности и рентабельности, инвестиционной привлекательности экономического субъекта;</w:t>
            </w:r>
          </w:p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67FD2" w:rsidRPr="00867FD2" w:rsidTr="00183C21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3C21" w:rsidRPr="00867FD2" w:rsidRDefault="0018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-Формулирования обоснованных выводов по результатам информации, полученной в процессе проведения финансового анализа экономического субъекта</w:t>
            </w:r>
          </w:p>
        </w:tc>
      </w:tr>
    </w:tbl>
    <w:p w:rsidR="009C7FBE" w:rsidRPr="00867FD2" w:rsidRDefault="009C7FBE" w:rsidP="000D0FBE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D0FBE" w:rsidRPr="00867FD2" w:rsidRDefault="000D0FBE" w:rsidP="000D0FBE">
      <w:pPr>
        <w:widowControl w:val="0"/>
        <w:ind w:firstLine="709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67FD2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 Структура и содержание дисциплины</w:t>
      </w:r>
    </w:p>
    <w:p w:rsidR="000D0FBE" w:rsidRPr="00867FD2" w:rsidRDefault="000D0FBE" w:rsidP="000D0F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FD2">
        <w:rPr>
          <w:rFonts w:ascii="Times New Roman" w:hAnsi="Times New Roman" w:cs="Times New Roman"/>
          <w:sz w:val="24"/>
          <w:szCs w:val="24"/>
        </w:rPr>
        <w:t>Общая труд</w:t>
      </w:r>
      <w:r w:rsidR="00CD6A1C" w:rsidRPr="00867FD2">
        <w:rPr>
          <w:rFonts w:ascii="Times New Roman" w:hAnsi="Times New Roman" w:cs="Times New Roman"/>
          <w:sz w:val="24"/>
          <w:szCs w:val="24"/>
        </w:rPr>
        <w:t>оёмкость дисциплины составляет 18</w:t>
      </w:r>
      <w:r w:rsidRPr="00867FD2">
        <w:rPr>
          <w:rFonts w:ascii="Times New Roman" w:hAnsi="Times New Roman" w:cs="Times New Roman"/>
          <w:sz w:val="24"/>
          <w:szCs w:val="24"/>
        </w:rPr>
        <w:t xml:space="preserve"> час</w:t>
      </w:r>
      <w:r w:rsidR="00CD6A1C" w:rsidRPr="00867FD2">
        <w:rPr>
          <w:rFonts w:ascii="Times New Roman" w:hAnsi="Times New Roman" w:cs="Times New Roman"/>
          <w:sz w:val="24"/>
          <w:szCs w:val="24"/>
        </w:rPr>
        <w:t>ов</w:t>
      </w:r>
      <w:r w:rsidRPr="00867FD2">
        <w:rPr>
          <w:rFonts w:ascii="Times New Roman" w:hAnsi="Times New Roman" w:cs="Times New Roman"/>
          <w:sz w:val="24"/>
          <w:szCs w:val="24"/>
        </w:rPr>
        <w:t>.</w:t>
      </w:r>
    </w:p>
    <w:p w:rsidR="000D0FBE" w:rsidRPr="00867FD2" w:rsidRDefault="000D0FBE" w:rsidP="000D0FBE">
      <w:pPr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67FD2">
        <w:rPr>
          <w:rFonts w:ascii="Times New Roman" w:hAnsi="Times New Roman" w:cs="Times New Roman"/>
          <w:sz w:val="24"/>
          <w:szCs w:val="24"/>
        </w:rPr>
        <w:t xml:space="preserve">Вид аттестации </w:t>
      </w:r>
      <w:proofErr w:type="gramStart"/>
      <w:r w:rsidRPr="00867FD2">
        <w:rPr>
          <w:rFonts w:ascii="Times New Roman" w:hAnsi="Times New Roman" w:cs="Times New Roman"/>
          <w:sz w:val="24"/>
          <w:szCs w:val="24"/>
        </w:rPr>
        <w:t>–  экзамен</w:t>
      </w:r>
      <w:proofErr w:type="gramEnd"/>
      <w:r w:rsidRPr="00867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FBE" w:rsidRPr="00867FD2" w:rsidRDefault="000D0FBE" w:rsidP="000D0FBE">
      <w:pPr>
        <w:widowControl w:val="0"/>
        <w:ind w:right="408" w:firstLine="709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67FD2">
        <w:rPr>
          <w:rFonts w:ascii="Times New Roman" w:hAnsi="Times New Roman" w:cs="Times New Roman"/>
          <w:iCs/>
          <w:color w:val="000000"/>
          <w:sz w:val="24"/>
          <w:szCs w:val="24"/>
        </w:rPr>
        <w:t>Таблица 1</w:t>
      </w:r>
    </w:p>
    <w:p w:rsidR="000D0FBE" w:rsidRPr="00867FD2" w:rsidRDefault="000D0FBE" w:rsidP="000D0FBE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FD2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0D0FBE" w:rsidRPr="00867FD2" w:rsidRDefault="000D0FBE" w:rsidP="000D0FBE">
      <w:pPr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066"/>
        <w:gridCol w:w="785"/>
        <w:gridCol w:w="1534"/>
        <w:gridCol w:w="1585"/>
      </w:tblGrid>
      <w:tr w:rsidR="000D0FBE" w:rsidRPr="00867FD2" w:rsidTr="00277DA0">
        <w:trPr>
          <w:trHeight w:val="25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7FD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Темы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7FD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 часов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7FD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том числе</w:t>
            </w:r>
          </w:p>
        </w:tc>
      </w:tr>
      <w:tr w:rsidR="000D0FBE" w:rsidRPr="00867FD2" w:rsidTr="00277DA0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BE" w:rsidRPr="00867FD2" w:rsidRDefault="000D0FB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BE" w:rsidRPr="00867FD2" w:rsidRDefault="000D0FB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BE" w:rsidRPr="00867FD2" w:rsidRDefault="000D0FB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7FD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Аудиторные лекции</w:t>
            </w:r>
          </w:p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7FD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(час.)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7FD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СР </w:t>
            </w:r>
          </w:p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7FD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 элементами </w:t>
            </w:r>
            <w:proofErr w:type="spellStart"/>
            <w:r w:rsidRPr="00867FD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дистанц</w:t>
            </w:r>
            <w:proofErr w:type="spellEnd"/>
            <w:r w:rsidRPr="00867FD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 обучения</w:t>
            </w:r>
          </w:p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7FD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(час</w:t>
            </w:r>
            <w:r w:rsidRPr="00867FD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.)</w:t>
            </w:r>
          </w:p>
        </w:tc>
      </w:tr>
      <w:tr w:rsidR="000D0FBE" w:rsidRPr="00867FD2" w:rsidTr="00277DA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CD6A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анализа финансовой отчётности. Методы анализа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0FBE" w:rsidRPr="00867FD2" w:rsidTr="00277DA0">
        <w:trPr>
          <w:trHeight w:val="2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CD6A1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и структура активов, динамика их изменения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0FBE" w:rsidRPr="00867FD2" w:rsidTr="00277DA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CD6A1C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обеспеченности организации собственными оборотными средствами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D0FBE" w:rsidRPr="00867FD2" w:rsidTr="00277DA0">
        <w:trPr>
          <w:trHeight w:val="2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CD6A1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и структура источников формирования активов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0FBE" w:rsidRPr="00867FD2" w:rsidTr="00277DA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CD6A1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Чистые активы организации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D0FBE" w:rsidRPr="00867FD2" w:rsidTr="00277DA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 w:rsidP="002229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платежеспособности организации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D0FBE" w:rsidRPr="00867FD2" w:rsidTr="00277DA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 w:rsidP="002229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показателей финансовой устойчивости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0FBE" w:rsidRPr="00867FD2" w:rsidTr="00277DA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BE" w:rsidRPr="00867FD2" w:rsidRDefault="00277DA0" w:rsidP="0022296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прибыли и её использования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D0FBE" w:rsidRPr="00867FD2" w:rsidTr="00277DA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BE" w:rsidRPr="00867FD2" w:rsidRDefault="00277DA0" w:rsidP="0022296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показателей рентабельности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D0FBE" w:rsidRPr="00867FD2" w:rsidTr="00277DA0"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0D0FB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FBE" w:rsidRPr="00867FD2" w:rsidRDefault="00277DA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</w:tbl>
    <w:p w:rsidR="000D0FBE" w:rsidRPr="00867FD2" w:rsidRDefault="000D0FBE" w:rsidP="000D0F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0FBE" w:rsidRPr="00867FD2" w:rsidRDefault="000D0FBE" w:rsidP="000D0FBE">
      <w:pPr>
        <w:pStyle w:val="Iauiue"/>
        <w:ind w:firstLine="700"/>
        <w:rPr>
          <w:sz w:val="24"/>
          <w:szCs w:val="24"/>
          <w:lang w:val="ru-RU"/>
        </w:rPr>
      </w:pPr>
    </w:p>
    <w:p w:rsidR="000D0FBE" w:rsidRPr="00867FD2" w:rsidRDefault="000D0FBE" w:rsidP="000D0FBE">
      <w:pPr>
        <w:autoSpaceDE w:val="0"/>
        <w:autoSpaceDN w:val="0"/>
        <w:adjustRightInd w:val="0"/>
        <w:jc w:val="right"/>
        <w:rPr>
          <w:rFonts w:ascii="Times New Roman" w:eastAsia="HiddenHorzOCR" w:hAnsi="Times New Roman" w:cs="Times New Roman"/>
          <w:color w:val="000000"/>
          <w:sz w:val="24"/>
          <w:szCs w:val="24"/>
        </w:rPr>
      </w:pPr>
      <w:r w:rsidRPr="00867FD2">
        <w:rPr>
          <w:rFonts w:ascii="Times New Roman" w:eastAsia="HiddenHorzOCR" w:hAnsi="Times New Roman" w:cs="Times New Roman"/>
          <w:color w:val="000000"/>
          <w:sz w:val="24"/>
          <w:szCs w:val="24"/>
        </w:rPr>
        <w:t>Таблица 2</w:t>
      </w:r>
    </w:p>
    <w:p w:rsidR="000D0FBE" w:rsidRPr="00867FD2" w:rsidRDefault="000D0FBE" w:rsidP="000D0F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FD2">
        <w:rPr>
          <w:rFonts w:ascii="Times New Roman" w:hAnsi="Times New Roman" w:cs="Times New Roman"/>
          <w:sz w:val="24"/>
          <w:szCs w:val="24"/>
        </w:rPr>
        <w:t>Содержание дисциплины</w:t>
      </w:r>
    </w:p>
    <w:tbl>
      <w:tblPr>
        <w:tblW w:w="9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587"/>
        <w:gridCol w:w="2706"/>
        <w:gridCol w:w="6376"/>
      </w:tblGrid>
      <w:tr w:rsidR="000D0FBE" w:rsidRPr="00867FD2" w:rsidTr="000D0FB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BE" w:rsidRPr="00867FD2" w:rsidRDefault="000D0FBE">
            <w:pPr>
              <w:pStyle w:val="a5"/>
              <w:spacing w:line="256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bookmarkStart w:id="1" w:name="_Toc344198634"/>
            <w:r w:rsidRPr="00867FD2">
              <w:rPr>
                <w:rFonts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BE" w:rsidRPr="00867FD2" w:rsidRDefault="000D0FBE">
            <w:pPr>
              <w:pStyle w:val="a5"/>
              <w:spacing w:line="256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 w:rsidRPr="00867FD2">
              <w:rPr>
                <w:rFonts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0D0FBE" w:rsidRPr="00867FD2" w:rsidRDefault="000D0FBE">
            <w:pPr>
              <w:pStyle w:val="a5"/>
              <w:spacing w:line="256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 w:rsidRPr="00867FD2">
              <w:rPr>
                <w:rFonts w:cs="Times New Roman"/>
                <w:sz w:val="24"/>
                <w:szCs w:val="24"/>
                <w:lang w:eastAsia="en-US"/>
              </w:rPr>
              <w:t xml:space="preserve">раздела </w:t>
            </w:r>
          </w:p>
          <w:p w:rsidR="000D0FBE" w:rsidRPr="00867FD2" w:rsidRDefault="000D0FBE">
            <w:pPr>
              <w:pStyle w:val="a5"/>
              <w:spacing w:line="256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 w:rsidRPr="00867FD2">
              <w:rPr>
                <w:rFonts w:cs="Times New Roman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FBE" w:rsidRPr="00867FD2" w:rsidRDefault="000D0FBE">
            <w:pPr>
              <w:pStyle w:val="a5"/>
              <w:spacing w:line="256" w:lineRule="auto"/>
              <w:ind w:left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67FD2">
              <w:rPr>
                <w:rFonts w:cs="Times New Roman"/>
                <w:sz w:val="24"/>
                <w:szCs w:val="24"/>
                <w:lang w:eastAsia="en-US"/>
              </w:rPr>
              <w:t>Содержание раздела дисциплины</w:t>
            </w:r>
          </w:p>
        </w:tc>
      </w:tr>
      <w:tr w:rsidR="000D0FBE" w:rsidRPr="00867FD2" w:rsidTr="000D0FB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BE" w:rsidRPr="00867FD2" w:rsidRDefault="000D0FBE" w:rsidP="00F759AE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BE" w:rsidRPr="00867FD2" w:rsidRDefault="00277DA0" w:rsidP="00277DA0">
            <w:pPr>
              <w:shd w:val="clear" w:color="auto" w:fill="FFFFFF"/>
              <w:spacing w:line="256" w:lineRule="auto"/>
              <w:ind w:firstLine="7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анализа финансовой отчётности. Методы анализа</w:t>
            </w:r>
            <w:r w:rsidR="000D0FBE"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3F1" w:rsidRPr="00867FD2" w:rsidRDefault="000D0FBE" w:rsidP="0019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0A43F1" w:rsidRPr="00867FD2">
              <w:rPr>
                <w:rFonts w:ascii="Times New Roman" w:hAnsi="Times New Roman" w:cs="Times New Roman"/>
                <w:sz w:val="24"/>
                <w:szCs w:val="24"/>
              </w:rPr>
              <w:t xml:space="preserve">  Задача обеспечения заинтересованных лиц достоверной информацией и финансовом состоянии организации. Показатели, характеризующие финансовое состояние хозяйствующего субъекта и эффективность его деятельности. Методы и порядок расчёта показателей. Информационная база для расчёта показателей. Исследование полученных результатов, использование их для оценки финансового состояния и эффективности деятельности хозяйствующего субъекта, выявления признаков банкротства. Внешние и внутренние пользователи полученных результатов.     </w:t>
            </w:r>
          </w:p>
          <w:p w:rsidR="00277DA0" w:rsidRPr="00867FD2" w:rsidRDefault="000A43F1" w:rsidP="0019446B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анализа бухгалтерской отчётности. Анализ абсолютных данных. Горизонтальный анализ. Вертикальный анализ. Трендовый анализ. Сравнительный анализ. Расчёт и анализ финансовых коэффициентов, характеризующих финансовое состояние организации (показатели финансовой независимости, финансовой устойчивости, платёжности и ликвидности).  </w:t>
            </w:r>
            <w:proofErr w:type="gramStart"/>
            <w:r w:rsidRPr="00867FD2">
              <w:rPr>
                <w:rFonts w:ascii="Times New Roman" w:hAnsi="Times New Roman" w:cs="Times New Roman"/>
                <w:sz w:val="24"/>
                <w:szCs w:val="24"/>
              </w:rPr>
              <w:t>Факторный  анализ</w:t>
            </w:r>
            <w:proofErr w:type="gramEnd"/>
            <w:r w:rsidRPr="00867FD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результата, себестоимости продукции, о</w:t>
            </w:r>
            <w:r w:rsidR="0019446B" w:rsidRPr="00867F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67FD2">
              <w:rPr>
                <w:rFonts w:ascii="Times New Roman" w:hAnsi="Times New Roman" w:cs="Times New Roman"/>
                <w:sz w:val="24"/>
                <w:szCs w:val="24"/>
              </w:rPr>
              <w:t xml:space="preserve">щехозяйственных расходов и иных показателей. </w:t>
            </w:r>
            <w:r w:rsidR="000D0FBE"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  <w:p w:rsidR="000D0FBE" w:rsidRPr="00867FD2" w:rsidRDefault="000D0FBE">
            <w:pPr>
              <w:spacing w:line="25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0FBE" w:rsidRPr="00867FD2" w:rsidTr="000D0FB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BE" w:rsidRPr="00867FD2" w:rsidRDefault="000D0FBE" w:rsidP="00F759AE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BE" w:rsidRPr="00867FD2" w:rsidRDefault="00277DA0" w:rsidP="00277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и структура активов, динамика их изменения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BE" w:rsidRPr="00867FD2" w:rsidRDefault="000D0FBE" w:rsidP="000A43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0A43F1" w:rsidRPr="0086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Использование приёмов горизонтального и вертикального анализа для установления изменений в составе и структуре активов. Исследование динамики изменения валюты баланса, оборотных и </w:t>
            </w:r>
            <w:proofErr w:type="spellStart"/>
            <w:r w:rsidR="000A43F1" w:rsidRPr="00867FD2">
              <w:rPr>
                <w:rFonts w:ascii="Times New Roman" w:hAnsi="Times New Roman" w:cs="Times New Roman"/>
                <w:bCs/>
                <w:sz w:val="24"/>
                <w:szCs w:val="24"/>
              </w:rPr>
              <w:t>внеоборотных</w:t>
            </w:r>
            <w:proofErr w:type="spellEnd"/>
            <w:r w:rsidR="000A43F1" w:rsidRPr="0086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активов, соотношения удельного веса оборотных и </w:t>
            </w:r>
            <w:proofErr w:type="spellStart"/>
            <w:r w:rsidR="000A43F1" w:rsidRPr="00867FD2">
              <w:rPr>
                <w:rFonts w:ascii="Times New Roman" w:hAnsi="Times New Roman" w:cs="Times New Roman"/>
                <w:bCs/>
                <w:sz w:val="24"/>
                <w:szCs w:val="24"/>
              </w:rPr>
              <w:t>внеоборотных</w:t>
            </w:r>
            <w:proofErr w:type="spellEnd"/>
            <w:r w:rsidR="000A43F1" w:rsidRPr="0086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активов. Анализ динамики изменения отдельных статей актива баланса и их влияние на финансовое состояние организации. </w:t>
            </w:r>
            <w:proofErr w:type="gramStart"/>
            <w:r w:rsidR="000A43F1" w:rsidRPr="00867FD2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Сопоставление  динамики</w:t>
            </w:r>
            <w:proofErr w:type="gramEnd"/>
            <w:r w:rsidR="000A43F1" w:rsidRPr="0086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изменения валюты баланса с  динамикой изменения выручки от продаж. Оценка эффективности использования активов.</w:t>
            </w:r>
          </w:p>
        </w:tc>
      </w:tr>
      <w:tr w:rsidR="000D0FBE" w:rsidRPr="00867FD2" w:rsidTr="000D0FB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BE" w:rsidRPr="00867FD2" w:rsidRDefault="000D0FBE" w:rsidP="00F759AE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BE" w:rsidRPr="00867FD2" w:rsidRDefault="00277DA0" w:rsidP="000A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обеспеченности организации собственными оборотными средствами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3F1" w:rsidRPr="00867FD2" w:rsidRDefault="000D0FBE" w:rsidP="00194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19446B"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Расчёт наличия собственных оборотных средств и удельного веса собственных оборотных средств в общей сумме оборотных средств на начало и конец отчётного периода. Сравнение показателей с установленным нормативом. Оценка финансового состояния на основании </w:t>
            </w:r>
            <w:r w:rsidR="0019446B"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данного показателя.</w:t>
            </w:r>
          </w:p>
          <w:p w:rsidR="000D0FBE" w:rsidRPr="00867FD2" w:rsidRDefault="000D0FBE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0FBE" w:rsidRPr="00867FD2" w:rsidTr="000D0FB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BE" w:rsidRPr="00867FD2" w:rsidRDefault="000D0FBE" w:rsidP="00F759AE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BE" w:rsidRPr="00867FD2" w:rsidRDefault="000A43F1" w:rsidP="000A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и структура источников формирования активов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BE" w:rsidRPr="00867FD2" w:rsidRDefault="000D0FBE" w:rsidP="001944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446B" w:rsidRPr="0086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приёмов горизонтального и вертикального анализа для установления изменений в составе и структуре источников активов. </w:t>
            </w:r>
            <w:r w:rsidR="0019446B"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Расчёт темпов роста собственного и заёмного капитала.  Исследование динамики изменения структуры источников. Расчёт соотношения собственного и заёмного капитала на начало и на конец отчётного периода. Анализ устойчивости финансового состояния организации.</w:t>
            </w: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0FBE" w:rsidRPr="00867FD2" w:rsidTr="000D0FB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BE" w:rsidRPr="00867FD2" w:rsidRDefault="000D0FBE" w:rsidP="00F759AE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BE" w:rsidRPr="00867FD2" w:rsidRDefault="000A43F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Чистые активы организации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BE" w:rsidRPr="00867FD2" w:rsidRDefault="000D0FBE" w:rsidP="00194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19446B"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Порядок расчёта показателя чистых активов. Основания для ликвидации предприятия. Способы улучшения показателей чистых активов. Предоставление информации о чистых активах заинтересованным лицам. Применение показателя чистых активов при определении действительной доли, причитающейся лицу, выходящему из состава участков общества с ограниченной ответственностью. Контроль за чистыми </w:t>
            </w:r>
            <w:proofErr w:type="gramStart"/>
            <w:r w:rsidR="0019446B"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активами.</w:t>
            </w:r>
            <w:r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gramEnd"/>
          </w:p>
        </w:tc>
      </w:tr>
      <w:tr w:rsidR="000D0FBE" w:rsidRPr="00867FD2" w:rsidTr="000D0FB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BE" w:rsidRPr="00867FD2" w:rsidRDefault="000D0FBE" w:rsidP="00F759AE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BE" w:rsidRPr="00867FD2" w:rsidRDefault="000A43F1" w:rsidP="000A4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платежеспособности организации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BE" w:rsidRPr="00867FD2" w:rsidRDefault="0019446B" w:rsidP="00194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Понятие ликвидности актива. Классификация активов по степени их ликвидности. Краткосрочные долговые обязательства. Ликвидность и платежеспособность организации. Расчёт и анализ показателей ликвидности. Оценка платежеспособности организации. Методика проведения анализа финансового состояния организации в целях установления угрозы возникновения признаков его несостоятельности (банкротства) в случае единовременной уплаты этой организацией </w:t>
            </w:r>
            <w:proofErr w:type="gramStart"/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налогов.</w:t>
            </w:r>
            <w:r w:rsidR="000D0FBE"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proofErr w:type="gramEnd"/>
            <w:r w:rsidR="000D0FBE"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0FBE" w:rsidRPr="00867FD2" w:rsidTr="000D0FB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BE" w:rsidRPr="00867FD2" w:rsidRDefault="000D0FBE" w:rsidP="00F759AE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BE" w:rsidRPr="00867FD2" w:rsidRDefault="000A43F1" w:rsidP="000A43F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показателей финансовой устойчивости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BE" w:rsidRPr="00867FD2" w:rsidRDefault="000D0FBE" w:rsidP="001944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9446B"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Понятие финансовой устойчивости предприятия. Показатели финансовой устойчивости. Типы финансовой устойчивости. Оценка финансовой устойчивости на основании показателей финансовой устойчивости и </w:t>
            </w:r>
            <w:proofErr w:type="gramStart"/>
            <w:r w:rsidR="0019446B"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платежеспособности.</w:t>
            </w: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proofErr w:type="gramEnd"/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0FBE" w:rsidRPr="00867FD2" w:rsidTr="000D0FB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BE" w:rsidRPr="00867FD2" w:rsidRDefault="000D0FBE" w:rsidP="00F759AE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BE" w:rsidRPr="00867FD2" w:rsidRDefault="000A43F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прибыли и её использования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6B" w:rsidRPr="00867FD2" w:rsidRDefault="0019446B" w:rsidP="0019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показателей формы бухгалтерской отчётности «Отчёт о финансовых результатах». Горизонтальный и вертикальный анализ. Выявление факторов, влияющих на финансовый результат. Выбор показателей, подлежащих факторному анализу. </w:t>
            </w:r>
          </w:p>
          <w:p w:rsidR="0019446B" w:rsidRPr="00867FD2" w:rsidRDefault="0019446B" w:rsidP="001944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Анализ себестоимости по элементам затрат. Факторы, влияющие на себестоимость. Темпы роста затрат. Сравнение показателей, характеризующих темпы роста затрат, с показателями темпа роста доходов. Выявление факторов, существенно влияющих на динамику изменения отдельных статей затрат.</w:t>
            </w:r>
          </w:p>
          <w:p w:rsidR="0019446B" w:rsidRPr="00867FD2" w:rsidRDefault="0019446B" w:rsidP="001944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Анализ состава общехозяйственных расходов. Динамика изменения состава и суммы отдельных статей общехозяйственных расходов. Соотношение производственной себестоимости и общехозяйственных расходов.</w:t>
            </w:r>
          </w:p>
          <w:p w:rsidR="000D0FBE" w:rsidRPr="00867FD2" w:rsidRDefault="0019446B" w:rsidP="00194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прибыли.</w:t>
            </w:r>
            <w:r w:rsidRPr="0086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7FD2">
              <w:rPr>
                <w:rFonts w:ascii="Times New Roman" w:hAnsi="Times New Roman" w:cs="Times New Roman"/>
                <w:sz w:val="24"/>
                <w:szCs w:val="24"/>
              </w:rPr>
              <w:t xml:space="preserve">     Состав расходов, </w:t>
            </w:r>
            <w:r w:rsidRPr="0086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списанных за счёт чистой прибыли, основания для списания, оценка правомерности списания расходов за счёт чистой </w:t>
            </w:r>
            <w:proofErr w:type="gramStart"/>
            <w:r w:rsidRPr="00867FD2">
              <w:rPr>
                <w:rFonts w:ascii="Times New Roman" w:hAnsi="Times New Roman" w:cs="Times New Roman"/>
                <w:sz w:val="24"/>
                <w:szCs w:val="24"/>
              </w:rPr>
              <w:t>прибыли.</w:t>
            </w:r>
            <w:r w:rsidR="000D0FBE"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gramEnd"/>
            <w:r w:rsidR="000D0FBE" w:rsidRPr="00867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D0FBE" w:rsidRPr="00867FD2" w:rsidTr="000D0FBE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BE" w:rsidRPr="00867FD2" w:rsidRDefault="000D0FBE" w:rsidP="00F759AE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BE" w:rsidRPr="00867FD2" w:rsidRDefault="000A43F1" w:rsidP="000A43F1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показателей рентабельности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BE" w:rsidRPr="00867FD2" w:rsidRDefault="0019446B" w:rsidP="0019446B">
            <w:pPr>
              <w:pStyle w:val="a3"/>
              <w:spacing w:after="0"/>
              <w:rPr>
                <w:szCs w:val="24"/>
                <w:lang w:eastAsia="en-US"/>
              </w:rPr>
            </w:pPr>
            <w:r w:rsidRPr="00867FD2">
              <w:rPr>
                <w:szCs w:val="24"/>
              </w:rPr>
              <w:t xml:space="preserve">Расчёт показателей рентабельности продаж и рентабельности активов, сравнение показателей со средними показателями по отрасли, по виду деятельности. способы повышения рентабельности продаж. Рентабельность производственных фондов, рентабельность собственного </w:t>
            </w:r>
            <w:proofErr w:type="gramStart"/>
            <w:r w:rsidRPr="00867FD2">
              <w:rPr>
                <w:szCs w:val="24"/>
              </w:rPr>
              <w:t>капитала.</w:t>
            </w:r>
            <w:r w:rsidR="000D0FBE" w:rsidRPr="00867FD2">
              <w:rPr>
                <w:szCs w:val="24"/>
                <w:lang w:eastAsia="en-US"/>
              </w:rPr>
              <w:t xml:space="preserve">   </w:t>
            </w:r>
            <w:proofErr w:type="gramEnd"/>
            <w:r w:rsidR="000D0FBE" w:rsidRPr="00867FD2">
              <w:rPr>
                <w:szCs w:val="24"/>
                <w:lang w:eastAsia="en-US"/>
              </w:rPr>
              <w:t xml:space="preserve"> </w:t>
            </w:r>
            <w:r w:rsidR="000D0FBE" w:rsidRPr="00867FD2">
              <w:rPr>
                <w:b/>
                <w:szCs w:val="24"/>
                <w:lang w:eastAsia="en-US"/>
              </w:rPr>
              <w:t xml:space="preserve"> </w:t>
            </w:r>
          </w:p>
        </w:tc>
      </w:tr>
      <w:bookmarkEnd w:id="1"/>
    </w:tbl>
    <w:p w:rsidR="000D0FBE" w:rsidRPr="00867FD2" w:rsidRDefault="000D0FBE" w:rsidP="00CA2C91">
      <w:pPr>
        <w:rPr>
          <w:rFonts w:ascii="Times New Roman" w:hAnsi="Times New Roman" w:cs="Times New Roman"/>
          <w:sz w:val="24"/>
          <w:szCs w:val="24"/>
        </w:rPr>
      </w:pPr>
    </w:p>
    <w:sectPr w:rsidR="000D0FBE" w:rsidRPr="00867FD2" w:rsidSect="0043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011EF"/>
    <w:multiLevelType w:val="hybridMultilevel"/>
    <w:tmpl w:val="56A09D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D656E84"/>
    <w:multiLevelType w:val="multilevel"/>
    <w:tmpl w:val="1BF4B524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542"/>
    <w:rsid w:val="00091B89"/>
    <w:rsid w:val="000A43F1"/>
    <w:rsid w:val="000D0FBE"/>
    <w:rsid w:val="00117AF2"/>
    <w:rsid w:val="00183C21"/>
    <w:rsid w:val="0019446B"/>
    <w:rsid w:val="00222960"/>
    <w:rsid w:val="00236E20"/>
    <w:rsid w:val="00277DA0"/>
    <w:rsid w:val="002F50AA"/>
    <w:rsid w:val="004332FC"/>
    <w:rsid w:val="005E7FD0"/>
    <w:rsid w:val="00664FDD"/>
    <w:rsid w:val="00867FD2"/>
    <w:rsid w:val="00972542"/>
    <w:rsid w:val="0098577F"/>
    <w:rsid w:val="009C4910"/>
    <w:rsid w:val="009C7FBE"/>
    <w:rsid w:val="009F51F3"/>
    <w:rsid w:val="00BA7BBD"/>
    <w:rsid w:val="00CA2C91"/>
    <w:rsid w:val="00CD6A1C"/>
    <w:rsid w:val="00D37CEA"/>
    <w:rsid w:val="00DA00B1"/>
    <w:rsid w:val="00E92BC9"/>
    <w:rsid w:val="00F7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4C056-EFD0-4239-A87E-3D0AAE56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D0FB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0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D0F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D0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D0FBE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D0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D0FBE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8"/>
      <w:szCs w:val="20"/>
    </w:rPr>
  </w:style>
  <w:style w:type="paragraph" w:customStyle="1" w:styleId="Iauiue">
    <w:name w:val="Iau?iue"/>
    <w:rsid w:val="000D0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0D0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текст"/>
    <w:basedOn w:val="a"/>
    <w:autoRedefine/>
    <w:uiPriority w:val="99"/>
    <w:qFormat/>
    <w:rsid w:val="000D0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5">
    <w:name w:val="Основной текст (5)_"/>
    <w:link w:val="51"/>
    <w:uiPriority w:val="99"/>
    <w:locked/>
    <w:rsid w:val="00236E20"/>
    <w:rPr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36E20"/>
    <w:pPr>
      <w:shd w:val="clear" w:color="auto" w:fill="FFFFFF"/>
      <w:spacing w:before="240" w:after="240" w:line="293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post-i">
    <w:name w:val="post-i"/>
    <w:basedOn w:val="a0"/>
    <w:rsid w:val="00236E20"/>
  </w:style>
  <w:style w:type="paragraph" w:styleId="HTML">
    <w:name w:val="HTML Preformatted"/>
    <w:basedOn w:val="a"/>
    <w:link w:val="HTML0"/>
    <w:semiHidden/>
    <w:unhideWhenUsed/>
    <w:rsid w:val="00DA0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A0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11">
    <w:name w:val="1111"/>
    <w:basedOn w:val="a"/>
    <w:autoRedefine/>
    <w:uiPriority w:val="99"/>
    <w:qFormat/>
    <w:rsid w:val="00DA00B1"/>
    <w:pPr>
      <w:widowControl w:val="0"/>
      <w:tabs>
        <w:tab w:val="left" w:pos="0"/>
        <w:tab w:val="left" w:pos="170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356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ind w:firstLine="852"/>
      <w:contextualSpacing/>
      <w:jc w:val="both"/>
    </w:pPr>
    <w:rPr>
      <w:rFonts w:ascii="Times New Roman" w:eastAsia="Times New Roman" w:hAnsi="Times New Roman" w:cs="Times New Roman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Дугина Юлия Игоревна</cp:lastModifiedBy>
  <cp:revision>27</cp:revision>
  <dcterms:created xsi:type="dcterms:W3CDTF">2021-02-24T09:03:00Z</dcterms:created>
  <dcterms:modified xsi:type="dcterms:W3CDTF">2021-04-05T11:15:00Z</dcterms:modified>
</cp:coreProperties>
</file>