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0F6" w:rsidRPr="00D03855" w:rsidTr="00DD4A5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270F6" w:rsidRPr="00D03855" w:rsidRDefault="00C270F6" w:rsidP="00DD4A5B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D03855">
              <w:rPr>
                <w:rFonts w:ascii="Times New Roman" w:hAnsi="Times New Roman"/>
                <w:sz w:val="28"/>
                <w:szCs w:val="28"/>
              </w:rPr>
              <w:t xml:space="preserve">Ассоциация «Некоммерческое партнерство высшего образования </w:t>
            </w:r>
          </w:p>
          <w:p w:rsidR="00C270F6" w:rsidRPr="00D03855" w:rsidRDefault="00C270F6" w:rsidP="00DD4A5B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D03855">
              <w:rPr>
                <w:rFonts w:ascii="Times New Roman" w:hAnsi="Times New Roman"/>
                <w:sz w:val="28"/>
                <w:szCs w:val="28"/>
              </w:rPr>
              <w:t>«Санкт-Петербургский Национальный открытый Университет»</w:t>
            </w:r>
          </w:p>
          <w:p w:rsidR="00C270F6" w:rsidRPr="00D03855" w:rsidRDefault="00C270F6" w:rsidP="00DD4A5B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</w:rPr>
            </w:pPr>
            <w:r w:rsidRPr="00D03855">
              <w:rPr>
                <w:rFonts w:ascii="Times New Roman" w:hAnsi="Times New Roman"/>
                <w:b/>
                <w:caps/>
              </w:rPr>
              <w:t>(АНП ВО «</w:t>
            </w:r>
            <w:proofErr w:type="spellStart"/>
            <w:r w:rsidRPr="00D03855">
              <w:rPr>
                <w:rFonts w:ascii="Times New Roman" w:hAnsi="Times New Roman"/>
                <w:b/>
                <w:caps/>
              </w:rPr>
              <w:t>СП</w:t>
            </w:r>
            <w:r w:rsidRPr="00D03855">
              <w:rPr>
                <w:rFonts w:ascii="Times New Roman" w:hAnsi="Times New Roman"/>
                <w:b/>
              </w:rPr>
              <w:t>бНОУ</w:t>
            </w:r>
            <w:proofErr w:type="spellEnd"/>
            <w:r w:rsidRPr="00D03855">
              <w:rPr>
                <w:rFonts w:ascii="Times New Roman" w:hAnsi="Times New Roman"/>
                <w:b/>
                <w:caps/>
              </w:rPr>
              <w:t>»)</w:t>
            </w:r>
          </w:p>
          <w:p w:rsidR="00C270F6" w:rsidRPr="00D03855" w:rsidRDefault="00C270F6" w:rsidP="00DD4A5B">
            <w:pPr>
              <w:rPr>
                <w:rFonts w:ascii="Times New Roman" w:hAnsi="Times New Roman"/>
              </w:rPr>
            </w:pPr>
          </w:p>
        </w:tc>
      </w:tr>
    </w:tbl>
    <w:p w:rsidR="00C270F6" w:rsidRPr="00D03855" w:rsidRDefault="00C270F6" w:rsidP="00C270F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829"/>
        <w:gridCol w:w="4501"/>
      </w:tblGrid>
      <w:tr w:rsidR="00C270F6" w:rsidRPr="00D03855" w:rsidTr="00DD4A5B">
        <w:tc>
          <w:tcPr>
            <w:tcW w:w="4241" w:type="dxa"/>
          </w:tcPr>
          <w:p w:rsidR="00C270F6" w:rsidRPr="00D03855" w:rsidRDefault="00C270F6" w:rsidP="00DD4A5B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C270F6" w:rsidRPr="00D03855" w:rsidRDefault="00C270F6" w:rsidP="00DD4A5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C270F6" w:rsidRPr="00D03855" w:rsidRDefault="00C270F6" w:rsidP="00DD4A5B">
            <w:pPr>
              <w:rPr>
                <w:rFonts w:ascii="Times New Roman" w:hAnsi="Times New Roman"/>
                <w:sz w:val="28"/>
                <w:szCs w:val="28"/>
              </w:rPr>
            </w:pPr>
            <w:r w:rsidRPr="00D0385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270F6" w:rsidRPr="00D03855" w:rsidRDefault="00C270F6" w:rsidP="00DD4A5B">
            <w:pPr>
              <w:rPr>
                <w:rFonts w:ascii="Times New Roman" w:hAnsi="Times New Roman"/>
                <w:sz w:val="28"/>
                <w:szCs w:val="28"/>
              </w:rPr>
            </w:pPr>
            <w:r w:rsidRPr="00D03855">
              <w:rPr>
                <w:rFonts w:ascii="Times New Roman" w:hAnsi="Times New Roman"/>
                <w:sz w:val="28"/>
                <w:szCs w:val="28"/>
              </w:rPr>
              <w:t>Ректор АНП ВО «</w:t>
            </w:r>
            <w:proofErr w:type="spellStart"/>
            <w:r w:rsidRPr="00D03855">
              <w:rPr>
                <w:rFonts w:ascii="Times New Roman" w:hAnsi="Times New Roman"/>
                <w:sz w:val="28"/>
                <w:szCs w:val="28"/>
              </w:rPr>
              <w:t>СПбНОУ</w:t>
            </w:r>
            <w:proofErr w:type="spellEnd"/>
            <w:r w:rsidRPr="00D0385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70F6" w:rsidRPr="00D03855" w:rsidRDefault="00C270F6" w:rsidP="00DD4A5B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D03855">
              <w:rPr>
                <w:rFonts w:ascii="Times New Roman" w:hAnsi="Times New Roman"/>
                <w:sz w:val="28"/>
                <w:szCs w:val="28"/>
              </w:rPr>
              <w:t xml:space="preserve">________________ С.В. Гетманская </w:t>
            </w:r>
          </w:p>
          <w:p w:rsidR="00C270F6" w:rsidRPr="00D03855" w:rsidRDefault="00C270F6" w:rsidP="00DD4A5B">
            <w:pPr>
              <w:rPr>
                <w:rFonts w:ascii="Times New Roman" w:hAnsi="Times New Roman"/>
                <w:sz w:val="28"/>
                <w:szCs w:val="28"/>
              </w:rPr>
            </w:pPr>
            <w:r w:rsidRPr="00D03855">
              <w:rPr>
                <w:rFonts w:ascii="Times New Roman" w:hAnsi="Times New Roman"/>
                <w:sz w:val="28"/>
                <w:szCs w:val="28"/>
              </w:rPr>
              <w:t>«18» января 2019г.</w:t>
            </w:r>
          </w:p>
          <w:p w:rsidR="00C270F6" w:rsidRPr="00D03855" w:rsidRDefault="00C270F6" w:rsidP="00DD4A5B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0F6" w:rsidRPr="00D03855" w:rsidRDefault="00C270F6" w:rsidP="00C270F6">
      <w:pPr>
        <w:jc w:val="center"/>
        <w:rPr>
          <w:rFonts w:ascii="Times New Roman" w:hAnsi="Times New Roman"/>
        </w:rPr>
      </w:pPr>
    </w:p>
    <w:p w:rsidR="00C270F6" w:rsidRPr="00D03855" w:rsidRDefault="00C270F6" w:rsidP="00C270F6">
      <w:pPr>
        <w:jc w:val="center"/>
        <w:rPr>
          <w:rFonts w:ascii="Times New Roman" w:hAnsi="Times New Roman"/>
          <w:b/>
        </w:rPr>
      </w:pPr>
    </w:p>
    <w:p w:rsidR="00C270F6" w:rsidRPr="00D03855" w:rsidRDefault="00C270F6" w:rsidP="00C270F6">
      <w:pPr>
        <w:jc w:val="center"/>
        <w:rPr>
          <w:rFonts w:ascii="Times New Roman" w:hAnsi="Times New Roman"/>
          <w:b/>
        </w:rPr>
      </w:pPr>
      <w:r w:rsidRPr="00D03855">
        <w:rPr>
          <w:rFonts w:ascii="Times New Roman" w:hAnsi="Times New Roman"/>
          <w:b/>
          <w:bCs/>
          <w:sz w:val="28"/>
          <w:szCs w:val="28"/>
        </w:rPr>
        <w:t>Рабочая программа по дисциплине</w:t>
      </w:r>
    </w:p>
    <w:p w:rsidR="0072192F" w:rsidRPr="00D03855" w:rsidRDefault="00C270F6" w:rsidP="00C270F6">
      <w:pPr>
        <w:jc w:val="center"/>
        <w:rPr>
          <w:rFonts w:ascii="Times New Roman" w:hAnsi="Times New Roman"/>
          <w:b/>
          <w:sz w:val="36"/>
          <w:szCs w:val="36"/>
        </w:rPr>
      </w:pPr>
      <w:r w:rsidRPr="00D03855">
        <w:rPr>
          <w:rFonts w:ascii="Times New Roman" w:hAnsi="Times New Roman"/>
          <w:b/>
          <w:sz w:val="36"/>
          <w:szCs w:val="36"/>
        </w:rPr>
        <w:t xml:space="preserve">«Исходные данные и условия </w:t>
      </w:r>
    </w:p>
    <w:p w:rsidR="00C270F6" w:rsidRPr="00D03855" w:rsidRDefault="00C270F6" w:rsidP="00C270F6">
      <w:pPr>
        <w:jc w:val="center"/>
        <w:rPr>
          <w:rFonts w:ascii="Times New Roman" w:hAnsi="Times New Roman"/>
          <w:b/>
          <w:sz w:val="28"/>
          <w:szCs w:val="28"/>
        </w:rPr>
      </w:pPr>
      <w:r w:rsidRPr="00D03855">
        <w:rPr>
          <w:rFonts w:ascii="Times New Roman" w:hAnsi="Times New Roman"/>
          <w:b/>
          <w:sz w:val="36"/>
          <w:szCs w:val="36"/>
        </w:rPr>
        <w:t>для подготовки проектной документации»</w:t>
      </w:r>
    </w:p>
    <w:p w:rsidR="00C270F6" w:rsidRPr="00D03855" w:rsidRDefault="00C270F6" w:rsidP="00C270F6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D03855"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</w:p>
    <w:p w:rsidR="00C270F6" w:rsidRPr="00D03855" w:rsidRDefault="00C270F6" w:rsidP="00C270F6">
      <w:pPr>
        <w:jc w:val="center"/>
        <w:rPr>
          <w:rFonts w:ascii="Times New Roman" w:hAnsi="Times New Roman"/>
          <w:b/>
          <w:sz w:val="28"/>
          <w:szCs w:val="28"/>
        </w:rPr>
      </w:pPr>
      <w:r w:rsidRPr="00D03855">
        <w:rPr>
          <w:rFonts w:ascii="Times New Roman" w:hAnsi="Times New Roman"/>
          <w:b/>
          <w:sz w:val="28"/>
          <w:szCs w:val="28"/>
        </w:rPr>
        <w:t xml:space="preserve">«ОРГАНИЗАТОР ПРОЕКТНОГО ПРОИЗВОДСТВА </w:t>
      </w:r>
    </w:p>
    <w:p w:rsidR="00C270F6" w:rsidRPr="00D03855" w:rsidRDefault="00C270F6" w:rsidP="00C270F6">
      <w:pPr>
        <w:jc w:val="center"/>
        <w:rPr>
          <w:rFonts w:ascii="Times New Roman" w:hAnsi="Times New Roman"/>
          <w:b/>
          <w:sz w:val="28"/>
          <w:szCs w:val="28"/>
        </w:rPr>
      </w:pPr>
      <w:r w:rsidRPr="00D03855">
        <w:rPr>
          <w:rFonts w:ascii="Times New Roman" w:hAnsi="Times New Roman"/>
          <w:b/>
          <w:sz w:val="28"/>
          <w:szCs w:val="28"/>
        </w:rPr>
        <w:t>(ГЛАВНЫЙ ИНЖЕНЕР ПРОЕКТА)»</w:t>
      </w:r>
    </w:p>
    <w:p w:rsidR="00C270F6" w:rsidRPr="00D03855" w:rsidRDefault="00C270F6" w:rsidP="00C270F6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270F6" w:rsidRPr="00D03855" w:rsidRDefault="00C270F6" w:rsidP="00C270F6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270F6" w:rsidRPr="00D03855" w:rsidRDefault="00C270F6" w:rsidP="00C270F6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270F6" w:rsidRPr="00D03855" w:rsidRDefault="00C270F6" w:rsidP="00C270F6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270F6" w:rsidRPr="00D03855" w:rsidRDefault="00C270F6" w:rsidP="00C270F6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270F6" w:rsidRPr="00D03855" w:rsidRDefault="00C270F6" w:rsidP="00C270F6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270F6" w:rsidRPr="00D03855" w:rsidRDefault="00C270F6" w:rsidP="00C270F6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270F6" w:rsidRPr="00D03855" w:rsidRDefault="00C270F6" w:rsidP="00C270F6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270F6" w:rsidRPr="00D03855" w:rsidRDefault="00C270F6" w:rsidP="00C270F6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  <w:r w:rsidRPr="00D03855">
        <w:rPr>
          <w:rFonts w:ascii="Times New Roman" w:hAnsi="Times New Roman"/>
          <w:sz w:val="24"/>
          <w:szCs w:val="24"/>
        </w:rPr>
        <w:t>Санкт-Петербург</w:t>
      </w:r>
    </w:p>
    <w:p w:rsidR="00C270F6" w:rsidRPr="00D03855" w:rsidRDefault="00C270F6" w:rsidP="00C270F6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  <w:r w:rsidRPr="00D03855">
        <w:rPr>
          <w:rFonts w:ascii="Times New Roman" w:hAnsi="Times New Roman"/>
          <w:sz w:val="24"/>
          <w:szCs w:val="24"/>
        </w:rPr>
        <w:t>2019</w:t>
      </w:r>
    </w:p>
    <w:p w:rsidR="00D03855" w:rsidRDefault="00D03855" w:rsidP="00C27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D03855" w:rsidRDefault="00D03855" w:rsidP="00C27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D03855" w:rsidRDefault="00D03855" w:rsidP="00C27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C270F6" w:rsidRPr="00D03855" w:rsidRDefault="00C270F6" w:rsidP="00C27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03855">
        <w:rPr>
          <w:rFonts w:ascii="Times New Roman" w:hAnsi="Times New Roman"/>
          <w:sz w:val="24"/>
          <w:szCs w:val="24"/>
        </w:rPr>
        <w:t xml:space="preserve">Разработчик: </w:t>
      </w:r>
    </w:p>
    <w:p w:rsidR="00C270F6" w:rsidRPr="00D03855" w:rsidRDefault="00C270F6" w:rsidP="00C27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D03855">
        <w:rPr>
          <w:rFonts w:ascii="Times New Roman" w:hAnsi="Times New Roman"/>
          <w:sz w:val="24"/>
          <w:szCs w:val="24"/>
        </w:rPr>
        <w:t>Сироткин Лев Борисович, преподаватель</w:t>
      </w:r>
    </w:p>
    <w:p w:rsidR="00C270F6" w:rsidRPr="00D03855" w:rsidRDefault="00C270F6" w:rsidP="00C270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0F6" w:rsidRPr="00D03855" w:rsidRDefault="00C270F6" w:rsidP="00C270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0F6" w:rsidRPr="00D03855" w:rsidRDefault="00C270F6" w:rsidP="00C270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0F6" w:rsidRPr="00D03855" w:rsidRDefault="00C270F6" w:rsidP="00C270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0F6" w:rsidRPr="00D03855" w:rsidRDefault="00C270F6" w:rsidP="00C270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0F6" w:rsidRPr="00D03855" w:rsidRDefault="00C270F6" w:rsidP="00C270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0F6" w:rsidRPr="00D03855" w:rsidRDefault="00C270F6" w:rsidP="00C270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0F6" w:rsidRPr="00D03855" w:rsidRDefault="00C270F6" w:rsidP="00C270F6">
      <w:pPr>
        <w:spacing w:line="360" w:lineRule="auto"/>
        <w:rPr>
          <w:rFonts w:ascii="Times New Roman" w:hAnsi="Times New Roman"/>
          <w:sz w:val="24"/>
          <w:szCs w:val="24"/>
        </w:rPr>
      </w:pPr>
      <w:r w:rsidRPr="00D03855">
        <w:rPr>
          <w:rFonts w:ascii="Times New Roman" w:hAnsi="Times New Roman"/>
          <w:sz w:val="24"/>
          <w:szCs w:val="24"/>
        </w:rPr>
        <w:t>Обсуждена и рекомендована к утверждению</w:t>
      </w:r>
    </w:p>
    <w:p w:rsidR="00C270F6" w:rsidRPr="00D03855" w:rsidRDefault="00C270F6" w:rsidP="00C270F6">
      <w:pPr>
        <w:spacing w:line="360" w:lineRule="auto"/>
        <w:rPr>
          <w:rFonts w:ascii="Times New Roman" w:hAnsi="Times New Roman"/>
          <w:sz w:val="24"/>
          <w:szCs w:val="24"/>
        </w:rPr>
      </w:pPr>
      <w:r w:rsidRPr="00D03855">
        <w:rPr>
          <w:rFonts w:ascii="Times New Roman" w:hAnsi="Times New Roman"/>
          <w:sz w:val="24"/>
          <w:szCs w:val="24"/>
        </w:rPr>
        <w:t>На заседании Ученого Совета</w:t>
      </w:r>
    </w:p>
    <w:p w:rsidR="00C270F6" w:rsidRPr="00D03855" w:rsidRDefault="00C270F6" w:rsidP="00C270F6">
      <w:pPr>
        <w:rPr>
          <w:rFonts w:ascii="Times New Roman" w:hAnsi="Times New Roman"/>
          <w:bCs/>
          <w:color w:val="000000"/>
          <w:kern w:val="32"/>
        </w:rPr>
      </w:pPr>
      <w:proofErr w:type="spellStart"/>
      <w:r w:rsidRPr="00D03855">
        <w:rPr>
          <w:rFonts w:ascii="Times New Roman" w:hAnsi="Times New Roman"/>
          <w:bCs/>
          <w:color w:val="000000"/>
          <w:kern w:val="32"/>
          <w:sz w:val="24"/>
          <w:szCs w:val="24"/>
        </w:rPr>
        <w:t>Прот</w:t>
      </w:r>
      <w:proofErr w:type="spellEnd"/>
      <w:r w:rsidRPr="00D03855">
        <w:rPr>
          <w:rFonts w:ascii="Times New Roman" w:hAnsi="Times New Roman"/>
          <w:bCs/>
          <w:color w:val="000000"/>
          <w:kern w:val="32"/>
          <w:sz w:val="24"/>
          <w:szCs w:val="24"/>
        </w:rPr>
        <w:t>№ 1 от 15 января 2019г</w:t>
      </w:r>
    </w:p>
    <w:p w:rsidR="00C270F6" w:rsidRPr="00D03855" w:rsidRDefault="00C270F6" w:rsidP="00C270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C270F6" w:rsidRPr="00D03855" w:rsidRDefault="00C270F6" w:rsidP="00C270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C270F6" w:rsidRPr="00D03855" w:rsidRDefault="00C270F6" w:rsidP="00C270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C270F6" w:rsidRPr="00D03855" w:rsidRDefault="00C270F6" w:rsidP="00C270F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270F6" w:rsidRPr="00D03855" w:rsidRDefault="00C270F6" w:rsidP="00C270F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270F6" w:rsidRPr="00D03855" w:rsidRDefault="00C270F6" w:rsidP="00C270F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270F6" w:rsidRPr="00D03855" w:rsidRDefault="00C270F6" w:rsidP="00C270F6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270F6" w:rsidRPr="00D03855" w:rsidRDefault="00C270F6" w:rsidP="00C270F6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270F6" w:rsidRPr="00D03855" w:rsidRDefault="00C270F6" w:rsidP="00C270F6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270F6" w:rsidRPr="00D03855" w:rsidRDefault="00C270F6" w:rsidP="00C270F6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270F6" w:rsidRPr="00D03855" w:rsidRDefault="00C270F6" w:rsidP="00C270F6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270F6" w:rsidRPr="00D03855" w:rsidRDefault="00C270F6" w:rsidP="00C270F6">
      <w:pPr>
        <w:tabs>
          <w:tab w:val="left" w:pos="9687"/>
        </w:tabs>
        <w:ind w:right="-33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270F6" w:rsidRPr="00D03855" w:rsidRDefault="00C270F6" w:rsidP="00C270F6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C270F6" w:rsidRPr="00D03855" w:rsidRDefault="00C270F6" w:rsidP="00C270F6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C270F6" w:rsidRDefault="00C270F6" w:rsidP="00C270F6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D03855" w:rsidRDefault="00D03855" w:rsidP="00C270F6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D03855" w:rsidRDefault="00D03855" w:rsidP="00C270F6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D03855" w:rsidRDefault="00D03855" w:rsidP="00C270F6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C270F6" w:rsidRPr="00D03855" w:rsidRDefault="00C270F6" w:rsidP="00C270F6">
      <w:pPr>
        <w:rPr>
          <w:rFonts w:ascii="Times New Roman" w:hAnsi="Times New Roman"/>
          <w:sz w:val="24"/>
          <w:szCs w:val="24"/>
        </w:rPr>
      </w:pPr>
    </w:p>
    <w:p w:rsidR="006166C9" w:rsidRPr="0085010C" w:rsidRDefault="006166C9" w:rsidP="002213D0">
      <w:pPr>
        <w:pStyle w:val="a3"/>
        <w:shd w:val="clear" w:color="auto" w:fill="FFFFFF"/>
        <w:spacing w:before="0" w:beforeAutospacing="0" w:after="308" w:afterAutospacing="0" w:line="300" w:lineRule="atLeast"/>
        <w:jc w:val="center"/>
        <w:rPr>
          <w:color w:val="444444"/>
        </w:rPr>
      </w:pPr>
      <w:r>
        <w:rPr>
          <w:rStyle w:val="a4"/>
          <w:color w:val="444444"/>
        </w:rPr>
        <w:lastRenderedPageBreak/>
        <w:t>1</w:t>
      </w:r>
      <w:r w:rsidRPr="0085010C">
        <w:rPr>
          <w:rStyle w:val="a4"/>
          <w:color w:val="444444"/>
        </w:rPr>
        <w:t>. Цели и задачи дисциплины</w:t>
      </w:r>
    </w:p>
    <w:p w:rsidR="006166C9" w:rsidRP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85010C">
        <w:rPr>
          <w:rStyle w:val="a4"/>
          <w:color w:val="444444"/>
        </w:rPr>
        <w:t>Целью</w:t>
      </w:r>
      <w:r w:rsidRPr="0085010C">
        <w:rPr>
          <w:rStyle w:val="apple-converted-space"/>
          <w:color w:val="444444"/>
        </w:rPr>
        <w:t> </w:t>
      </w:r>
      <w:r w:rsidRPr="00C270F6">
        <w:rPr>
          <w:rStyle w:val="a4"/>
          <w:b w:val="0"/>
        </w:rPr>
        <w:t>изучения дисциплины является подготовка специалиста высокой квалификации, который обладает профессиональными и личностными качествами, способен добросовестно исполнять профессиональные обязанности, владеет культурой мышления, способен к обобщению, анализу, восприятию информации, к постановке цели и выбору путей ее достижения.</w:t>
      </w:r>
    </w:p>
    <w:p w:rsidR="006166C9" w:rsidRP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  <w:b w:val="0"/>
        </w:rPr>
        <w:t>Специалист готовится к следующим видам профессиональной деятельности в сфере проектирования и строительства: главный инженер проекта, главный архитектор проекта, руководитель направления, начальник проектного отдела</w:t>
      </w:r>
    </w:p>
    <w:p w:rsidR="006166C9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  <w:b w:val="0"/>
        </w:rPr>
        <w:t>Поставленная цель предполагает решение задач, способных сформировать у слушателей совокупность общекультурных и необходимых профессиональных компетенций</w:t>
      </w:r>
    </w:p>
    <w:p w:rsidR="00C270F6" w:rsidRPr="00C270F6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6166C9" w:rsidRP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</w:rPr>
        <w:t>Задачей</w:t>
      </w:r>
      <w:r w:rsidRPr="00C270F6">
        <w:rPr>
          <w:rStyle w:val="a4"/>
          <w:b w:val="0"/>
        </w:rPr>
        <w:t xml:space="preserve"> изучения дисциплины является:</w:t>
      </w:r>
    </w:p>
    <w:p w:rsidR="006166C9" w:rsidRP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  <w:b w:val="0"/>
        </w:rPr>
        <w:t xml:space="preserve">- знание </w:t>
      </w:r>
      <w:r w:rsidR="00F300F4" w:rsidRPr="00C270F6">
        <w:rPr>
          <w:rStyle w:val="a4"/>
          <w:b w:val="0"/>
        </w:rPr>
        <w:t>потребностей в исходных данных для разных разделов проектирования</w:t>
      </w:r>
      <w:r w:rsidRPr="00C270F6">
        <w:rPr>
          <w:rStyle w:val="a4"/>
          <w:b w:val="0"/>
        </w:rPr>
        <w:t>,</w:t>
      </w:r>
    </w:p>
    <w:p w:rsidR="006166C9" w:rsidRP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  <w:b w:val="0"/>
        </w:rPr>
        <w:t>-  правил и норм</w:t>
      </w:r>
      <w:r w:rsidR="00F300F4" w:rsidRPr="00C270F6">
        <w:rPr>
          <w:rStyle w:val="a4"/>
          <w:b w:val="0"/>
        </w:rPr>
        <w:t>,</w:t>
      </w:r>
      <w:r w:rsidRPr="00C270F6">
        <w:rPr>
          <w:rStyle w:val="a4"/>
          <w:b w:val="0"/>
        </w:rPr>
        <w:t xml:space="preserve"> определяющих </w:t>
      </w:r>
      <w:r w:rsidR="00F300F4" w:rsidRPr="00C270F6">
        <w:rPr>
          <w:rStyle w:val="a4"/>
          <w:b w:val="0"/>
        </w:rPr>
        <w:t>виды исходных данных и способы их получения</w:t>
      </w:r>
      <w:r w:rsidRPr="00C270F6">
        <w:rPr>
          <w:rStyle w:val="a4"/>
          <w:b w:val="0"/>
        </w:rPr>
        <w:t>;</w:t>
      </w:r>
    </w:p>
    <w:p w:rsidR="006166C9" w:rsidRP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  <w:b w:val="0"/>
        </w:rPr>
        <w:t xml:space="preserve">-  состава и правил проведения предпроектных </w:t>
      </w:r>
      <w:r w:rsidR="00F300F4" w:rsidRPr="00C270F6">
        <w:rPr>
          <w:rStyle w:val="a4"/>
          <w:b w:val="0"/>
        </w:rPr>
        <w:t>проработок</w:t>
      </w:r>
      <w:r w:rsidRPr="00C270F6">
        <w:rPr>
          <w:rStyle w:val="a4"/>
          <w:b w:val="0"/>
        </w:rPr>
        <w:t xml:space="preserve">, получения ТУ и СТУ; </w:t>
      </w:r>
    </w:p>
    <w:p w:rsidR="006166C9" w:rsidRP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  <w:b w:val="0"/>
        </w:rPr>
        <w:t xml:space="preserve">- правил </w:t>
      </w:r>
      <w:r w:rsidR="00F300F4" w:rsidRPr="00C270F6">
        <w:rPr>
          <w:rStyle w:val="a4"/>
          <w:b w:val="0"/>
        </w:rPr>
        <w:t>использования полученных исходных данных</w:t>
      </w:r>
      <w:r w:rsidRPr="00C270F6">
        <w:rPr>
          <w:rStyle w:val="a4"/>
          <w:b w:val="0"/>
        </w:rPr>
        <w:t>;</w:t>
      </w:r>
    </w:p>
    <w:p w:rsidR="006166C9" w:rsidRP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  <w:b w:val="0"/>
        </w:rPr>
        <w:t xml:space="preserve">-  правил оформления </w:t>
      </w:r>
      <w:r w:rsidR="00F300F4" w:rsidRPr="00C270F6">
        <w:rPr>
          <w:rStyle w:val="a4"/>
          <w:b w:val="0"/>
        </w:rPr>
        <w:t>полученных исходных данных</w:t>
      </w:r>
      <w:r w:rsidRPr="00C270F6">
        <w:rPr>
          <w:rStyle w:val="a4"/>
          <w:b w:val="0"/>
        </w:rPr>
        <w:t>;</w:t>
      </w:r>
    </w:p>
    <w:p w:rsidR="006166C9" w:rsidRP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  <w:b w:val="0"/>
        </w:rPr>
        <w:t xml:space="preserve">-  правил определения состава и формирования пакетов документов для </w:t>
      </w:r>
      <w:r w:rsidR="00F300F4" w:rsidRPr="00C270F6">
        <w:rPr>
          <w:rStyle w:val="a4"/>
          <w:b w:val="0"/>
        </w:rPr>
        <w:t>получения исходных данных</w:t>
      </w:r>
      <w:r w:rsidRPr="00C270F6">
        <w:rPr>
          <w:rStyle w:val="a4"/>
          <w:b w:val="0"/>
        </w:rPr>
        <w:t>;</w:t>
      </w:r>
    </w:p>
    <w:p w:rsidR="006166C9" w:rsidRPr="00C270F6" w:rsidRDefault="00F300F4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  <w:b w:val="0"/>
        </w:rPr>
        <w:t>-  требований экспертизы к полученным исходным данным</w:t>
      </w:r>
    </w:p>
    <w:p w:rsidR="006166C9" w:rsidRDefault="006166C9" w:rsidP="002213D0">
      <w:pPr>
        <w:pStyle w:val="a8"/>
        <w:spacing w:after="0"/>
        <w:ind w:firstLine="540"/>
        <w:jc w:val="center"/>
        <w:rPr>
          <w:b/>
          <w:sz w:val="24"/>
          <w:szCs w:val="24"/>
        </w:rPr>
      </w:pPr>
    </w:p>
    <w:p w:rsidR="006166C9" w:rsidRPr="00F0689B" w:rsidRDefault="006166C9" w:rsidP="002213D0">
      <w:pPr>
        <w:pStyle w:val="a8"/>
        <w:spacing w:after="0"/>
        <w:ind w:firstLine="540"/>
        <w:jc w:val="center"/>
        <w:rPr>
          <w:b/>
          <w:snapToGrid w:val="0"/>
          <w:sz w:val="24"/>
          <w:szCs w:val="24"/>
        </w:rPr>
      </w:pPr>
      <w:r w:rsidRPr="00F0689B">
        <w:rPr>
          <w:b/>
          <w:sz w:val="24"/>
          <w:szCs w:val="24"/>
        </w:rPr>
        <w:t xml:space="preserve">2. </w:t>
      </w:r>
      <w:r w:rsidRPr="00F0689B">
        <w:rPr>
          <w:b/>
          <w:snapToGrid w:val="0"/>
          <w:sz w:val="24"/>
          <w:szCs w:val="24"/>
        </w:rPr>
        <w:t xml:space="preserve">Требования к результатам освоения </w:t>
      </w:r>
      <w:r>
        <w:rPr>
          <w:b/>
          <w:snapToGrid w:val="0"/>
          <w:sz w:val="24"/>
          <w:szCs w:val="24"/>
        </w:rPr>
        <w:t>дисциплины</w:t>
      </w:r>
    </w:p>
    <w:p w:rsidR="006166C9" w:rsidRDefault="006166C9" w:rsidP="008C4E85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color w:val="444444"/>
        </w:rPr>
      </w:pPr>
      <w:r w:rsidRPr="000077CF">
        <w:t>Процесс изучения дисциплины направлен на формирование следующих компетенций</w:t>
      </w:r>
      <w:r>
        <w:t>:</w:t>
      </w:r>
    </w:p>
    <w:p w:rsidR="006166C9" w:rsidRPr="00C270F6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C270F6">
        <w:rPr>
          <w:rStyle w:val="a4"/>
        </w:rPr>
        <w:t>Общекультурные: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культурой мышления, способностью к обобщению, анализу, восприятию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информации, постановке цели и выбору путей ее достижения;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умением логически верно, аргументировано и ясно строить устную и письменную речь;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готовностью к кооперации с коллегами, работе в коллективе;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находить организационно-управленческие решения в нестандартных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ситуациях и готов нести за них ответственность;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умением использовать нормативные правовые документы в своей деятельности;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стремлением к саморазвитию, повышению своей квалификации и мастерства;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использованием основных положений и методов социальных, гуманитарных и экономических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наук при решении социальных и профессиональных задач;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анализировать социально значимые проблемы и процессы;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готовностью к социальному взаимодействию на основе принятых в обществе моральных и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правовых норм, проявлением уважения к людям, толерантностью к другой культуре, готовностью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нести ответственность за поддержание партнерских, доверительных отношений;</w:t>
      </w:r>
    </w:p>
    <w:p w:rsidR="006166C9" w:rsidRPr="00C270F6" w:rsidRDefault="0072192F" w:rsidP="000109D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C270F6">
        <w:rPr>
          <w:rStyle w:val="a4"/>
        </w:rPr>
        <w:t>О</w:t>
      </w:r>
      <w:r w:rsidR="006166C9" w:rsidRPr="00C270F6">
        <w:rPr>
          <w:rStyle w:val="a4"/>
        </w:rPr>
        <w:t>бще</w:t>
      </w:r>
      <w:r>
        <w:rPr>
          <w:rStyle w:val="a4"/>
        </w:rPr>
        <w:t>-</w:t>
      </w:r>
      <w:r w:rsidR="006166C9" w:rsidRPr="00C270F6">
        <w:rPr>
          <w:rStyle w:val="a4"/>
        </w:rPr>
        <w:t>профессиональные: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использование основных законов естественнонаучных дисциплин в профессиональной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деятельности, применяет методы математического анализа и моделирования, теоретического и экспериментального исследования;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основными законами геометрического формирования, построения и взаимного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пересечения моделей плоскости и пространства, необходимыми для выполнения и чтения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чертежей зданий, сооружений, конструкций, составления конструкторской документации и деталей;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понимать сущность и значение информации в развитии современного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lastRenderedPageBreak/>
        <w:t>информационного общества, сознавать опасности и угрозы, возникающие в этом процессе,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соблюдать основные требования информационной безопасности, в том числе защиты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государственной тайны;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основными методами, способами и средствами получения, хранения,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переработки информации, навыками работы с компьютером как средством управления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информацией;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работать с информацией в глобальных компьютерных сетях;</w:t>
      </w:r>
    </w:p>
    <w:p w:rsidR="006166C9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6166C9" w:rsidRPr="00C270F6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C270F6">
        <w:rPr>
          <w:rStyle w:val="a4"/>
        </w:rPr>
        <w:t>специальные: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 xml:space="preserve">знанием нормативной базы в области </w:t>
      </w:r>
      <w:r w:rsidR="00F300F4">
        <w:rPr>
          <w:rStyle w:val="a4"/>
          <w:b w:val="0"/>
        </w:rPr>
        <w:t>земельного и градостроительного законодательства</w:t>
      </w:r>
      <w:r w:rsidRPr="00295930">
        <w:rPr>
          <w:rStyle w:val="a4"/>
          <w:b w:val="0"/>
        </w:rPr>
        <w:t>;</w:t>
      </w:r>
    </w:p>
    <w:p w:rsidR="006166C9" w:rsidRPr="00295930" w:rsidRDefault="006166C9" w:rsidP="00F300F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 xml:space="preserve">владением методами </w:t>
      </w:r>
      <w:r w:rsidR="00F300F4">
        <w:rPr>
          <w:rStyle w:val="a4"/>
          <w:b w:val="0"/>
        </w:rPr>
        <w:t>написания запросов на получение соответствующих исходных данных</w:t>
      </w:r>
      <w:r w:rsidRPr="00295930">
        <w:rPr>
          <w:rStyle w:val="a4"/>
          <w:b w:val="0"/>
        </w:rPr>
        <w:t>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 xml:space="preserve">способностью </w:t>
      </w:r>
      <w:r w:rsidR="00F300F4">
        <w:rPr>
          <w:rStyle w:val="a4"/>
          <w:b w:val="0"/>
        </w:rPr>
        <w:t>применять полученные знания в области земельного и градостроительного законодательства для конкретных условий</w:t>
      </w:r>
      <w:r w:rsidRPr="00295930">
        <w:rPr>
          <w:rStyle w:val="a4"/>
          <w:b w:val="0"/>
        </w:rPr>
        <w:t>;</w:t>
      </w:r>
    </w:p>
    <w:p w:rsidR="006166C9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6166C9" w:rsidRPr="00C270F6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C270F6">
        <w:rPr>
          <w:rStyle w:val="a4"/>
        </w:rPr>
        <w:t>производственно-технологическ</w:t>
      </w:r>
      <w:r w:rsidR="00C270F6">
        <w:rPr>
          <w:rStyle w:val="a4"/>
        </w:rPr>
        <w:t>ие</w:t>
      </w:r>
      <w:r w:rsidRPr="00C270F6">
        <w:rPr>
          <w:rStyle w:val="a4"/>
        </w:rPr>
        <w:t xml:space="preserve"> и производственно-управленческ</w:t>
      </w:r>
      <w:r w:rsidR="00C270F6">
        <w:rPr>
          <w:rStyle w:val="a4"/>
        </w:rPr>
        <w:t>ие</w:t>
      </w:r>
      <w:r w:rsidRPr="00C270F6">
        <w:rPr>
          <w:rStyle w:val="a4"/>
        </w:rPr>
        <w:t>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технологией, методами доводки и освоения технологических процессов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строительного производства, производства строительных материалов, изделий и конструкций,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машин и оборудования;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вести подготовку документации по менеджменту качества и типовым методам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контроля качества технологических процессов на производственных участках, организацию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рабочих мест, их техническое оснащение, размещение технологического оборудования,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осуществлять контроль соблюдения технологической дисциплины и экологической безопасности;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знанием организационно-правовых основ управленческой и предпринимательской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деятельности, планирования работы персонала и фондов оплаты труда;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методами осуществления инновационных идей, организации производства и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эффективного руководства работой людей, подготовки документации для создания системы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менеджмента качества производственного подразделения;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разрабатывать оперативные планы работы первичных производственных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подразделений, вести анализ затрат и результатов деятельности производственных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подразделений, составление технической документации, а также установленной отчетности по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утвержденным формам;</w:t>
      </w:r>
    </w:p>
    <w:p w:rsidR="006166C9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6166C9" w:rsidRPr="00C270F6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C270F6">
        <w:rPr>
          <w:rStyle w:val="a4"/>
        </w:rPr>
        <w:t>экспериментально-исследовательск</w:t>
      </w:r>
      <w:r w:rsidR="00C270F6">
        <w:rPr>
          <w:rStyle w:val="a4"/>
        </w:rPr>
        <w:t>ие</w:t>
      </w:r>
      <w:r w:rsidRPr="00C270F6">
        <w:rPr>
          <w:rStyle w:val="a4"/>
        </w:rPr>
        <w:t>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знанием научно-технической информации, отечественного и зарубежного опыта по профилю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деятельности;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математическим моделированием на базе стандартных пакетов автоматизации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проектирования и исследований, методами постановки и проведения экспериментов по заданным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методикам;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составлять отчеты по выполненным работам, участвовать во внедрении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результатов исследований и практических разработок;</w:t>
      </w:r>
    </w:p>
    <w:p w:rsidR="006166C9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6166C9" w:rsidRPr="00C270F6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C270F6">
        <w:rPr>
          <w:rStyle w:val="a4"/>
        </w:rPr>
        <w:t>монтажно-наладочн</w:t>
      </w:r>
      <w:r w:rsidR="00C270F6">
        <w:rPr>
          <w:rStyle w:val="a4"/>
        </w:rPr>
        <w:t>ые</w:t>
      </w:r>
      <w:r w:rsidRPr="00C270F6">
        <w:rPr>
          <w:rStyle w:val="a4"/>
        </w:rPr>
        <w:t xml:space="preserve"> и </w:t>
      </w:r>
      <w:proofErr w:type="spellStart"/>
      <w:r w:rsidRPr="00C270F6">
        <w:rPr>
          <w:rStyle w:val="a4"/>
        </w:rPr>
        <w:t>сервисно</w:t>
      </w:r>
      <w:proofErr w:type="spellEnd"/>
      <w:r w:rsidRPr="00C270F6">
        <w:rPr>
          <w:rStyle w:val="a4"/>
        </w:rPr>
        <w:t>-эксплуатационн</w:t>
      </w:r>
      <w:r w:rsidR="00C270F6">
        <w:rPr>
          <w:rStyle w:val="a4"/>
        </w:rPr>
        <w:t>ые</w:t>
      </w:r>
      <w:r w:rsidRPr="00C270F6">
        <w:rPr>
          <w:rStyle w:val="a4"/>
        </w:rPr>
        <w:t>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знанием правил и технологии монтажа, наладки, испытания и сдачи в эксплуатацию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конструкций, инженерных систем и оборудования строительных объектов, образцов продукции,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выпускаемой предприятием;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методами опытной проверки оборудования и средств технологического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обеспечения;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методами оценки технического состояния и остаточного ресурса строительных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объектов, оборудования;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организовать профилактические осмотры и текущий ремонт, приемку и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освоение вводимого оборудования, составлять заявки на оборудование и запасные части,</w:t>
      </w:r>
    </w:p>
    <w:p w:rsidR="006166C9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готовить техническую документацию и инструкции по эксплуатации и ремонту оборудования.</w:t>
      </w:r>
    </w:p>
    <w:p w:rsidR="006166C9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6166C9" w:rsidRDefault="006166C9" w:rsidP="000109DD">
      <w:pPr>
        <w:pStyle w:val="21"/>
        <w:ind w:firstLine="540"/>
        <w:rPr>
          <w:b/>
          <w:sz w:val="24"/>
        </w:rPr>
      </w:pPr>
      <w:r>
        <w:rPr>
          <w:b/>
          <w:sz w:val="24"/>
        </w:rPr>
        <w:t>Ожидаемые результаты:</w:t>
      </w:r>
    </w:p>
    <w:p w:rsidR="006166C9" w:rsidRPr="00F0689B" w:rsidRDefault="006166C9" w:rsidP="000109DD">
      <w:pPr>
        <w:pStyle w:val="21"/>
        <w:ind w:firstLine="540"/>
        <w:rPr>
          <w:sz w:val="24"/>
        </w:rPr>
      </w:pPr>
      <w:r w:rsidRPr="00F0689B">
        <w:rPr>
          <w:b/>
          <w:sz w:val="24"/>
        </w:rPr>
        <w:t xml:space="preserve">По окончании изучения </w:t>
      </w:r>
      <w:r>
        <w:rPr>
          <w:b/>
          <w:sz w:val="24"/>
        </w:rPr>
        <w:t>дисциплины</w:t>
      </w:r>
      <w:r w:rsidRPr="00F0689B">
        <w:rPr>
          <w:b/>
          <w:sz w:val="24"/>
        </w:rPr>
        <w:t xml:space="preserve"> слушатель должен:</w:t>
      </w:r>
    </w:p>
    <w:p w:rsid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</w:rPr>
        <w:t>Знать:</w:t>
      </w:r>
      <w:r w:rsidRPr="00C270F6">
        <w:rPr>
          <w:rStyle w:val="a4"/>
          <w:b w:val="0"/>
        </w:rPr>
        <w:t xml:space="preserve"> </w:t>
      </w:r>
    </w:p>
    <w:p w:rsidR="00C270F6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270F6">
        <w:rPr>
          <w:rStyle w:val="a4"/>
          <w:b w:val="0"/>
        </w:rPr>
        <w:t xml:space="preserve">нормативную базу проектирования и правила её актуализации;  </w:t>
      </w:r>
    </w:p>
    <w:p w:rsidR="00C270F6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270F6">
        <w:rPr>
          <w:rStyle w:val="a4"/>
          <w:b w:val="0"/>
        </w:rPr>
        <w:t xml:space="preserve">состав проекта и правила его изменения; правила составления и согласования задания на проектирование;   </w:t>
      </w:r>
    </w:p>
    <w:p w:rsidR="00C270F6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270F6">
        <w:rPr>
          <w:rStyle w:val="a4"/>
          <w:b w:val="0"/>
        </w:rPr>
        <w:t xml:space="preserve">состава и правил проведения предпроектных </w:t>
      </w:r>
      <w:r w:rsidR="00F300F4" w:rsidRPr="00C270F6">
        <w:rPr>
          <w:rStyle w:val="a4"/>
          <w:b w:val="0"/>
        </w:rPr>
        <w:t>проработок</w:t>
      </w:r>
      <w:r w:rsidR="006166C9" w:rsidRPr="00C270F6">
        <w:rPr>
          <w:rStyle w:val="a4"/>
          <w:b w:val="0"/>
        </w:rPr>
        <w:t xml:space="preserve"> и согласований, получения ТУ и СТУ;  </w:t>
      </w:r>
    </w:p>
    <w:p w:rsidR="006166C9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F300F4" w:rsidRPr="00C270F6">
        <w:rPr>
          <w:rStyle w:val="a4"/>
          <w:b w:val="0"/>
        </w:rPr>
        <w:t>земельное и градостроительное законодательство и ограничения, налагаемые ими</w:t>
      </w:r>
      <w:r w:rsidR="006166C9" w:rsidRPr="00C270F6">
        <w:rPr>
          <w:rStyle w:val="a4"/>
          <w:b w:val="0"/>
        </w:rPr>
        <w:t xml:space="preserve"> </w:t>
      </w:r>
    </w:p>
    <w:p w:rsidR="00C270F6" w:rsidRPr="00C270F6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</w:rPr>
        <w:t>Уметь:</w:t>
      </w:r>
      <w:r w:rsidRPr="00C270F6">
        <w:rPr>
          <w:rStyle w:val="a4"/>
          <w:b w:val="0"/>
        </w:rPr>
        <w:t xml:space="preserve"> </w:t>
      </w:r>
    </w:p>
    <w:p w:rsidR="00C270F6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270F6">
        <w:rPr>
          <w:rStyle w:val="a4"/>
          <w:b w:val="0"/>
        </w:rPr>
        <w:t>определ</w:t>
      </w:r>
      <w:r>
        <w:rPr>
          <w:rStyle w:val="a4"/>
          <w:b w:val="0"/>
        </w:rPr>
        <w:t>я</w:t>
      </w:r>
      <w:r w:rsidR="006166C9" w:rsidRPr="00C270F6">
        <w:rPr>
          <w:rStyle w:val="a4"/>
          <w:b w:val="0"/>
        </w:rPr>
        <w:t xml:space="preserve">ть необходимые </w:t>
      </w:r>
      <w:r w:rsidR="00F300F4" w:rsidRPr="00C270F6">
        <w:rPr>
          <w:rStyle w:val="a4"/>
          <w:b w:val="0"/>
        </w:rPr>
        <w:t>исходные данные</w:t>
      </w:r>
      <w:r w:rsidR="006166C9" w:rsidRPr="00C270F6">
        <w:rPr>
          <w:rStyle w:val="a4"/>
          <w:b w:val="0"/>
        </w:rPr>
        <w:t xml:space="preserve"> для данного проекта; </w:t>
      </w:r>
    </w:p>
    <w:p w:rsidR="00C270F6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270F6">
        <w:rPr>
          <w:rStyle w:val="a4"/>
          <w:b w:val="0"/>
        </w:rPr>
        <w:t>определ</w:t>
      </w:r>
      <w:r>
        <w:rPr>
          <w:rStyle w:val="a4"/>
          <w:b w:val="0"/>
        </w:rPr>
        <w:t>я</w:t>
      </w:r>
      <w:r w:rsidR="006166C9" w:rsidRPr="00C270F6">
        <w:rPr>
          <w:rStyle w:val="a4"/>
          <w:b w:val="0"/>
        </w:rPr>
        <w:t xml:space="preserve">ть состав </w:t>
      </w:r>
      <w:r w:rsidR="00F300F4" w:rsidRPr="00C270F6">
        <w:rPr>
          <w:rStyle w:val="a4"/>
          <w:b w:val="0"/>
        </w:rPr>
        <w:t>исходных данных</w:t>
      </w:r>
      <w:r w:rsidR="006166C9" w:rsidRPr="00C270F6">
        <w:rPr>
          <w:rStyle w:val="a4"/>
          <w:b w:val="0"/>
        </w:rPr>
        <w:t xml:space="preserve">; провести предпроектные </w:t>
      </w:r>
      <w:r w:rsidR="00F300F4" w:rsidRPr="00C270F6">
        <w:rPr>
          <w:rStyle w:val="a4"/>
          <w:b w:val="0"/>
        </w:rPr>
        <w:t>проработки</w:t>
      </w:r>
      <w:r w:rsidR="006166C9" w:rsidRPr="00C270F6">
        <w:rPr>
          <w:rStyle w:val="a4"/>
          <w:b w:val="0"/>
        </w:rPr>
        <w:t xml:space="preserve"> и согласования, получить ТУ и СТУ;  </w:t>
      </w:r>
    </w:p>
    <w:p w:rsidR="006166C9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270F6">
        <w:rPr>
          <w:rStyle w:val="a4"/>
          <w:b w:val="0"/>
        </w:rPr>
        <w:t>определ</w:t>
      </w:r>
      <w:r>
        <w:rPr>
          <w:rStyle w:val="a4"/>
          <w:b w:val="0"/>
        </w:rPr>
        <w:t>я</w:t>
      </w:r>
      <w:r w:rsidR="006166C9" w:rsidRPr="00C270F6">
        <w:rPr>
          <w:rStyle w:val="a4"/>
          <w:b w:val="0"/>
        </w:rPr>
        <w:t xml:space="preserve">ть </w:t>
      </w:r>
      <w:r w:rsidR="00F300F4" w:rsidRPr="00C270F6">
        <w:rPr>
          <w:rStyle w:val="a4"/>
          <w:b w:val="0"/>
        </w:rPr>
        <w:t>ограничения земельного и градостроительного законодательства</w:t>
      </w:r>
      <w:r w:rsidR="006166C9" w:rsidRPr="00C270F6">
        <w:rPr>
          <w:rStyle w:val="a4"/>
          <w:b w:val="0"/>
        </w:rPr>
        <w:t xml:space="preserve"> </w:t>
      </w:r>
    </w:p>
    <w:p w:rsidR="00C270F6" w:rsidRPr="00C270F6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C270F6" w:rsidRDefault="006166C9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270F6">
        <w:rPr>
          <w:rStyle w:val="a4"/>
        </w:rPr>
        <w:t>Владеть:</w:t>
      </w:r>
      <w:r w:rsidRPr="00C270F6">
        <w:rPr>
          <w:rStyle w:val="a4"/>
          <w:b w:val="0"/>
        </w:rPr>
        <w:t xml:space="preserve"> </w:t>
      </w:r>
    </w:p>
    <w:p w:rsidR="00C270F6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270F6">
        <w:rPr>
          <w:rStyle w:val="a4"/>
          <w:b w:val="0"/>
        </w:rPr>
        <w:t xml:space="preserve">компьютерной техникой, основами программ для проектирования; </w:t>
      </w:r>
    </w:p>
    <w:p w:rsidR="00C270F6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270F6">
        <w:rPr>
          <w:rStyle w:val="a4"/>
          <w:b w:val="0"/>
        </w:rPr>
        <w:t xml:space="preserve">навыком чтения и проверки чертежей и текстовой документации, анализа исходных данных; </w:t>
      </w:r>
    </w:p>
    <w:p w:rsidR="006166C9" w:rsidRPr="00C270F6" w:rsidRDefault="00C270F6" w:rsidP="00C270F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270F6">
        <w:rPr>
          <w:rStyle w:val="a4"/>
          <w:b w:val="0"/>
        </w:rPr>
        <w:t>техникой для распечатки, сшивки и состав</w:t>
      </w:r>
      <w:r w:rsidR="00F300F4" w:rsidRPr="00C270F6">
        <w:rPr>
          <w:rStyle w:val="a4"/>
          <w:b w:val="0"/>
        </w:rPr>
        <w:t>ления электронны</w:t>
      </w:r>
      <w:r>
        <w:rPr>
          <w:rStyle w:val="a4"/>
          <w:b w:val="0"/>
        </w:rPr>
        <w:t>х</w:t>
      </w:r>
      <w:r w:rsidR="00F300F4" w:rsidRPr="00C270F6">
        <w:rPr>
          <w:rStyle w:val="a4"/>
          <w:b w:val="0"/>
        </w:rPr>
        <w:t xml:space="preserve"> версий</w:t>
      </w:r>
      <w:r w:rsidR="006166C9" w:rsidRPr="00C270F6">
        <w:rPr>
          <w:rStyle w:val="a4"/>
          <w:b w:val="0"/>
        </w:rPr>
        <w:t>.</w:t>
      </w:r>
    </w:p>
    <w:p w:rsidR="006166C9" w:rsidRPr="00083385" w:rsidRDefault="006166C9" w:rsidP="002213D0">
      <w:pPr>
        <w:pStyle w:val="11"/>
        <w:spacing w:before="0" w:line="240" w:lineRule="auto"/>
        <w:jc w:val="center"/>
        <w:rPr>
          <w:sz w:val="24"/>
          <w:szCs w:val="24"/>
        </w:rPr>
      </w:pPr>
    </w:p>
    <w:p w:rsidR="006166C9" w:rsidRPr="002213D0" w:rsidRDefault="006166C9" w:rsidP="00221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213D0">
        <w:rPr>
          <w:rFonts w:ascii="Times New Roman" w:hAnsi="Times New Roman"/>
          <w:b/>
          <w:sz w:val="24"/>
          <w:szCs w:val="24"/>
        </w:rPr>
        <w:t xml:space="preserve">3. Структура и содержание </w:t>
      </w:r>
      <w:r>
        <w:rPr>
          <w:rFonts w:ascii="Times New Roman" w:hAnsi="Times New Roman"/>
          <w:b/>
          <w:sz w:val="24"/>
          <w:szCs w:val="24"/>
        </w:rPr>
        <w:t>дисциплины</w:t>
      </w:r>
    </w:p>
    <w:p w:rsidR="006166C9" w:rsidRPr="002213D0" w:rsidRDefault="006166C9" w:rsidP="002213D0">
      <w:pPr>
        <w:spacing w:before="120" w:after="120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Общая трудоемкость дисциплины составляет </w:t>
      </w:r>
      <w:r w:rsidR="00461226">
        <w:rPr>
          <w:rFonts w:ascii="Times New Roman" w:hAnsi="Times New Roman"/>
          <w:iCs/>
          <w:color w:val="000000"/>
          <w:sz w:val="24"/>
          <w:szCs w:val="24"/>
        </w:rPr>
        <w:t>34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 час</w:t>
      </w:r>
      <w:r w:rsidR="00461226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166C9" w:rsidRPr="002213D0" w:rsidRDefault="006166C9" w:rsidP="002213D0">
      <w:pPr>
        <w:spacing w:before="120" w:after="120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Вид аттестации – </w:t>
      </w:r>
      <w:r w:rsidR="00461226">
        <w:rPr>
          <w:rFonts w:ascii="Times New Roman" w:hAnsi="Times New Roman"/>
          <w:iCs/>
          <w:color w:val="000000"/>
          <w:sz w:val="24"/>
          <w:szCs w:val="24"/>
        </w:rPr>
        <w:t>зачет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166C9" w:rsidRPr="002213D0" w:rsidRDefault="006166C9" w:rsidP="002213D0">
      <w:pPr>
        <w:spacing w:before="12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>Структура дисциплины</w:t>
      </w:r>
    </w:p>
    <w:p w:rsidR="006166C9" w:rsidRPr="002213D0" w:rsidRDefault="006166C9" w:rsidP="002213D0">
      <w:pPr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>Таблица 1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74"/>
        <w:gridCol w:w="875"/>
        <w:gridCol w:w="1222"/>
        <w:gridCol w:w="1398"/>
      </w:tblGrid>
      <w:tr w:rsidR="006166C9" w:rsidRPr="00F8545D" w:rsidTr="002213D0">
        <w:trPr>
          <w:trHeight w:val="255"/>
        </w:trPr>
        <w:tc>
          <w:tcPr>
            <w:tcW w:w="578" w:type="dxa"/>
            <w:vMerge w:val="restart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4" w:type="dxa"/>
            <w:vMerge w:val="restart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5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75" w:type="dxa"/>
            <w:vMerge w:val="restart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5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20" w:type="dxa"/>
            <w:gridSpan w:val="2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5D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6166C9" w:rsidRPr="00F8545D" w:rsidTr="002213D0">
        <w:trPr>
          <w:trHeight w:val="255"/>
        </w:trPr>
        <w:tc>
          <w:tcPr>
            <w:tcW w:w="578" w:type="dxa"/>
            <w:vMerge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vMerge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45D">
              <w:rPr>
                <w:rFonts w:ascii="Times New Roman" w:hAnsi="Times New Roman"/>
                <w:b/>
                <w:sz w:val="20"/>
                <w:szCs w:val="20"/>
              </w:rPr>
              <w:t>Аудиторные лекции</w:t>
            </w:r>
          </w:p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45D">
              <w:rPr>
                <w:rFonts w:ascii="Times New Roman" w:hAnsi="Times New Roman"/>
                <w:b/>
                <w:sz w:val="20"/>
                <w:szCs w:val="20"/>
              </w:rPr>
              <w:t>(час.)</w:t>
            </w:r>
          </w:p>
        </w:tc>
        <w:tc>
          <w:tcPr>
            <w:tcW w:w="1398" w:type="dxa"/>
          </w:tcPr>
          <w:p w:rsidR="006166C9" w:rsidRPr="00F8545D" w:rsidRDefault="006166C9" w:rsidP="000109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45D">
              <w:rPr>
                <w:rFonts w:ascii="Times New Roman" w:hAnsi="Times New Roman"/>
                <w:b/>
                <w:sz w:val="20"/>
                <w:szCs w:val="20"/>
              </w:rPr>
              <w:t>СР с элементами дистанционного обучения</w:t>
            </w:r>
          </w:p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45D">
              <w:rPr>
                <w:rFonts w:ascii="Times New Roman" w:hAnsi="Times New Roman"/>
                <w:b/>
                <w:sz w:val="20"/>
                <w:szCs w:val="20"/>
              </w:rPr>
              <w:t>(час</w:t>
            </w:r>
            <w:r w:rsidRPr="00F8545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166C9" w:rsidRPr="00F8545D" w:rsidTr="00C76DD6">
        <w:trPr>
          <w:trHeight w:val="1198"/>
        </w:trPr>
        <w:tc>
          <w:tcPr>
            <w:tcW w:w="578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4" w:type="dxa"/>
            <w:vAlign w:val="center"/>
          </w:tcPr>
          <w:p w:rsidR="006166C9" w:rsidRPr="00CC549F" w:rsidRDefault="006166C9" w:rsidP="00F300F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iCs/>
                <w:color w:val="000000"/>
              </w:rPr>
            </w:pPr>
            <w:r w:rsidRPr="00CC549F">
              <w:t xml:space="preserve">Тема 1. </w:t>
            </w:r>
            <w:r w:rsidR="00F300F4">
              <w:rPr>
                <w:color w:val="444444"/>
              </w:rPr>
              <w:t>Земельное законодательство. Права на землю</w:t>
            </w:r>
            <w:r w:rsidRPr="00CC549F">
              <w:rPr>
                <w:color w:val="444444"/>
              </w:rPr>
              <w:t xml:space="preserve">. </w:t>
            </w:r>
            <w:r w:rsidR="00F300F4">
              <w:t>Категории земель в РФ. Перевод из одной категории в другую. Сроки действия прав на землю</w:t>
            </w:r>
          </w:p>
        </w:tc>
        <w:tc>
          <w:tcPr>
            <w:tcW w:w="875" w:type="dxa"/>
          </w:tcPr>
          <w:p w:rsidR="006166C9" w:rsidRPr="00F8545D" w:rsidRDefault="00461226" w:rsidP="0022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6166C9" w:rsidRPr="00F8545D" w:rsidRDefault="0046122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66C9" w:rsidRPr="00F8545D" w:rsidTr="00C76DD6">
        <w:trPr>
          <w:trHeight w:val="974"/>
        </w:trPr>
        <w:tc>
          <w:tcPr>
            <w:tcW w:w="578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4" w:type="dxa"/>
            <w:vAlign w:val="center"/>
          </w:tcPr>
          <w:p w:rsidR="006166C9" w:rsidRPr="00CC549F" w:rsidRDefault="006166C9" w:rsidP="00F300F4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CC549F">
              <w:t xml:space="preserve">Тема 2. </w:t>
            </w:r>
            <w:r w:rsidR="00F300F4">
              <w:rPr>
                <w:color w:val="444444"/>
              </w:rPr>
              <w:t xml:space="preserve">Градостроительное законодательство. </w:t>
            </w:r>
            <w:r w:rsidR="00F300F4">
              <w:t>Генеральный план поселения, Правила землепользования и застройки. Ограничения градостроительного регламента. Высотность, зеленые зоны, места на парковке для МГН.</w:t>
            </w:r>
          </w:p>
        </w:tc>
        <w:tc>
          <w:tcPr>
            <w:tcW w:w="875" w:type="dxa"/>
          </w:tcPr>
          <w:p w:rsidR="006166C9" w:rsidRPr="00F8545D" w:rsidRDefault="00461226" w:rsidP="0022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6166C9" w:rsidRPr="00F8545D" w:rsidRDefault="00F300F4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166C9" w:rsidRPr="00F8545D" w:rsidRDefault="00F300F4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66C9" w:rsidRPr="00F8545D" w:rsidTr="00CC549F">
        <w:trPr>
          <w:trHeight w:val="989"/>
        </w:trPr>
        <w:tc>
          <w:tcPr>
            <w:tcW w:w="578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4" w:type="dxa"/>
            <w:vAlign w:val="center"/>
          </w:tcPr>
          <w:p w:rsidR="006166C9" w:rsidRPr="00C270F6" w:rsidRDefault="006166C9" w:rsidP="00C270F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 xml:space="preserve">Тема 3. </w:t>
            </w:r>
            <w:r w:rsidR="00F300F4" w:rsidRPr="00C270F6">
              <w:rPr>
                <w:rStyle w:val="a4"/>
                <w:b w:val="0"/>
              </w:rPr>
              <w:t xml:space="preserve">Градостроительное зонирование. </w:t>
            </w:r>
            <w:r w:rsidRPr="00C270F6">
              <w:rPr>
                <w:rStyle w:val="a4"/>
                <w:b w:val="0"/>
              </w:rPr>
              <w:t xml:space="preserve"> </w:t>
            </w:r>
            <w:r w:rsidR="00F300F4" w:rsidRPr="00C270F6">
              <w:rPr>
                <w:rStyle w:val="a4"/>
                <w:b w:val="0"/>
              </w:rPr>
              <w:t xml:space="preserve">Функциональные и территориальные зоны. Территориально-функциональные зоны. </w:t>
            </w:r>
          </w:p>
        </w:tc>
        <w:tc>
          <w:tcPr>
            <w:tcW w:w="875" w:type="dxa"/>
          </w:tcPr>
          <w:p w:rsidR="006166C9" w:rsidRPr="00F8545D" w:rsidRDefault="00F300F4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6166C9" w:rsidRPr="00F8545D" w:rsidRDefault="00F300F4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166C9" w:rsidRPr="00F8545D" w:rsidRDefault="00F300F4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66C9" w:rsidRPr="00F8545D" w:rsidTr="002213D0">
        <w:trPr>
          <w:trHeight w:val="268"/>
        </w:trPr>
        <w:tc>
          <w:tcPr>
            <w:tcW w:w="578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4" w:type="dxa"/>
            <w:vAlign w:val="center"/>
          </w:tcPr>
          <w:p w:rsidR="006166C9" w:rsidRPr="00C270F6" w:rsidRDefault="006166C9" w:rsidP="00C270F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 xml:space="preserve">Тема 4. </w:t>
            </w:r>
            <w:r w:rsidR="00F300F4" w:rsidRPr="00C270F6">
              <w:rPr>
                <w:rStyle w:val="a4"/>
                <w:b w:val="0"/>
              </w:rPr>
              <w:t>Виды разрешенного использования земельных участков. Классификатор видов. Определение возможности строительства данного объекта в данной зоне по видам разрешенного использования</w:t>
            </w:r>
          </w:p>
        </w:tc>
        <w:tc>
          <w:tcPr>
            <w:tcW w:w="875" w:type="dxa"/>
          </w:tcPr>
          <w:p w:rsidR="006166C9" w:rsidRPr="00F8545D" w:rsidRDefault="00F300F4" w:rsidP="0022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6166C9" w:rsidRPr="00F8545D" w:rsidRDefault="0046122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6166C9" w:rsidRPr="00F8545D" w:rsidRDefault="00F300F4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66C9" w:rsidRPr="00F8545D" w:rsidTr="002213D0">
        <w:trPr>
          <w:trHeight w:val="268"/>
        </w:trPr>
        <w:tc>
          <w:tcPr>
            <w:tcW w:w="578" w:type="dxa"/>
          </w:tcPr>
          <w:p w:rsidR="006166C9" w:rsidRPr="00F8545D" w:rsidRDefault="00C270F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4" w:type="dxa"/>
            <w:vAlign w:val="center"/>
          </w:tcPr>
          <w:p w:rsidR="006166C9" w:rsidRPr="00C270F6" w:rsidRDefault="00F300F4" w:rsidP="00C270F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Тема 5</w:t>
            </w:r>
            <w:r w:rsidR="006166C9" w:rsidRPr="00C270F6">
              <w:rPr>
                <w:rStyle w:val="a4"/>
                <w:b w:val="0"/>
              </w:rPr>
              <w:t xml:space="preserve">. </w:t>
            </w:r>
            <w:r w:rsidRPr="00C270F6">
              <w:rPr>
                <w:rStyle w:val="a4"/>
                <w:b w:val="0"/>
              </w:rPr>
              <w:t>Ограничения земельного и градостроительного законодательства. Обременения земельных участков: сервитут, залог, охранные зоны.</w:t>
            </w:r>
          </w:p>
        </w:tc>
        <w:tc>
          <w:tcPr>
            <w:tcW w:w="875" w:type="dxa"/>
          </w:tcPr>
          <w:p w:rsidR="006166C9" w:rsidRPr="00F8545D" w:rsidRDefault="0046122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2" w:type="dxa"/>
          </w:tcPr>
          <w:p w:rsidR="006166C9" w:rsidRPr="00F8545D" w:rsidRDefault="0046122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6166C9" w:rsidRPr="00F8545D" w:rsidRDefault="0046122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166C9" w:rsidRPr="00F8545D" w:rsidTr="002213D0">
        <w:tc>
          <w:tcPr>
            <w:tcW w:w="6252" w:type="dxa"/>
            <w:gridSpan w:val="2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5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5" w:type="dxa"/>
          </w:tcPr>
          <w:p w:rsidR="006166C9" w:rsidRPr="00461226" w:rsidRDefault="00461226" w:rsidP="00CC5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2" w:type="dxa"/>
          </w:tcPr>
          <w:p w:rsidR="006166C9" w:rsidRPr="00F300F4" w:rsidRDefault="00F300F4" w:rsidP="00CC5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6166C9" w:rsidRPr="00461226" w:rsidRDefault="00F300F4" w:rsidP="00461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6166C9" w:rsidRPr="002213D0" w:rsidRDefault="006166C9" w:rsidP="002213D0">
      <w:pPr>
        <w:jc w:val="right"/>
        <w:rPr>
          <w:rFonts w:ascii="Times New Roman" w:hAnsi="Times New Roman"/>
          <w:sz w:val="24"/>
          <w:szCs w:val="24"/>
        </w:rPr>
      </w:pPr>
      <w:r w:rsidRPr="002213D0">
        <w:rPr>
          <w:rFonts w:ascii="Times New Roman" w:hAnsi="Times New Roman"/>
          <w:sz w:val="24"/>
          <w:szCs w:val="24"/>
        </w:rPr>
        <w:t>Таблица 2</w:t>
      </w:r>
    </w:p>
    <w:p w:rsidR="006166C9" w:rsidRPr="002213D0" w:rsidRDefault="006166C9" w:rsidP="00221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213D0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5103"/>
      </w:tblGrid>
      <w:tr w:rsidR="006166C9" w:rsidRPr="00F8545D" w:rsidTr="00F8545D">
        <w:tc>
          <w:tcPr>
            <w:tcW w:w="709" w:type="dxa"/>
          </w:tcPr>
          <w:p w:rsidR="006166C9" w:rsidRPr="00F8545D" w:rsidRDefault="006166C9" w:rsidP="00F8545D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 w:rsidRPr="00F8545D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6166C9" w:rsidRPr="00F8545D" w:rsidRDefault="006166C9" w:rsidP="00F8545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8545D">
              <w:rPr>
                <w:b/>
              </w:rPr>
              <w:t>Наименование темы</w:t>
            </w:r>
          </w:p>
        </w:tc>
        <w:tc>
          <w:tcPr>
            <w:tcW w:w="5103" w:type="dxa"/>
          </w:tcPr>
          <w:p w:rsidR="006166C9" w:rsidRPr="00F8545D" w:rsidRDefault="006166C9" w:rsidP="00F8545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8545D">
              <w:rPr>
                <w:b/>
              </w:rPr>
              <w:t>Содержание темы</w:t>
            </w:r>
          </w:p>
        </w:tc>
      </w:tr>
      <w:tr w:rsidR="006166C9" w:rsidRPr="00F8545D" w:rsidTr="00F8545D">
        <w:tc>
          <w:tcPr>
            <w:tcW w:w="709" w:type="dxa"/>
          </w:tcPr>
          <w:p w:rsidR="006166C9" w:rsidRPr="003731E2" w:rsidRDefault="006166C9" w:rsidP="00F854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166C9" w:rsidRPr="00C270F6" w:rsidRDefault="00F300F4" w:rsidP="00C270F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Земельное законодательство. Права на землю. Категории земель в РФ. Перевод из одной категории в другую. Сроки действия прав на землю</w:t>
            </w:r>
          </w:p>
        </w:tc>
        <w:tc>
          <w:tcPr>
            <w:tcW w:w="5103" w:type="dxa"/>
          </w:tcPr>
          <w:p w:rsidR="006166C9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В РФ действуют следующие права на землю:</w:t>
            </w:r>
          </w:p>
          <w:p w:rsidR="00F300F4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Бессрочные</w:t>
            </w:r>
            <w:r w:rsidR="00C270F6">
              <w:rPr>
                <w:rStyle w:val="a4"/>
                <w:b w:val="0"/>
              </w:rPr>
              <w:t xml:space="preserve"> </w:t>
            </w:r>
            <w:r w:rsidRPr="00C270F6">
              <w:rPr>
                <w:rStyle w:val="a4"/>
                <w:b w:val="0"/>
              </w:rPr>
              <w:t>- право собственности</w:t>
            </w:r>
          </w:p>
          <w:p w:rsidR="00F300F4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Срочные:</w:t>
            </w:r>
          </w:p>
          <w:p w:rsidR="00F300F4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Аренда земли; целевое выделение земли</w:t>
            </w:r>
          </w:p>
          <w:p w:rsidR="00F300F4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 xml:space="preserve">Согласно </w:t>
            </w:r>
            <w:proofErr w:type="spellStart"/>
            <w:r w:rsidRPr="00C270F6">
              <w:rPr>
                <w:rStyle w:val="a4"/>
                <w:b w:val="0"/>
              </w:rPr>
              <w:t>ст</w:t>
            </w:r>
            <w:proofErr w:type="spellEnd"/>
            <w:r w:rsidRPr="00C270F6">
              <w:rPr>
                <w:rStyle w:val="a4"/>
                <w:b w:val="0"/>
              </w:rPr>
              <w:t xml:space="preserve"> 7 ЗК выделятся 7 категорий земли. Перевод из одной категории в другую осуществляется местными властями при соблюдении определенных требований и условий</w:t>
            </w:r>
          </w:p>
        </w:tc>
      </w:tr>
      <w:tr w:rsidR="006166C9" w:rsidRPr="00F8545D" w:rsidTr="00F8545D">
        <w:tc>
          <w:tcPr>
            <w:tcW w:w="709" w:type="dxa"/>
          </w:tcPr>
          <w:p w:rsidR="006166C9" w:rsidRPr="003731E2" w:rsidRDefault="006166C9" w:rsidP="00F854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6166C9" w:rsidRPr="00C270F6" w:rsidRDefault="00F300F4" w:rsidP="00C270F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Градостроительное законодательство. Генеральный план поселения, Правила землепользования и застройки. Ограничения градостроительного регламента. Высотность, зеленые зоны, места на парковке для МГН.</w:t>
            </w:r>
          </w:p>
        </w:tc>
        <w:tc>
          <w:tcPr>
            <w:tcW w:w="5103" w:type="dxa"/>
          </w:tcPr>
          <w:p w:rsidR="006166C9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 xml:space="preserve">Генеральный план городского поселения – основной закон, определяющий застройку городов. Он принимается на 20-25 лет, после чего корректируется.  </w:t>
            </w:r>
          </w:p>
          <w:p w:rsidR="00F300F4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На основании генерального плана принимаются Правила землепользования и застройки. Они содержат градостроительный регламент – ограничения по порядку застройку. Это максимальная разрешенная высотность, плотность застройки, отступы красной линии, минимальная площадь зеленых насаждений, минимальное количество мест на парковке для МГН</w:t>
            </w:r>
          </w:p>
        </w:tc>
      </w:tr>
      <w:tr w:rsidR="006166C9" w:rsidRPr="00F8545D" w:rsidTr="00F8545D">
        <w:tc>
          <w:tcPr>
            <w:tcW w:w="709" w:type="dxa"/>
          </w:tcPr>
          <w:p w:rsidR="006166C9" w:rsidRPr="003731E2" w:rsidRDefault="006166C9" w:rsidP="00F854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6166C9" w:rsidRPr="00C270F6" w:rsidRDefault="00F300F4" w:rsidP="00C270F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 xml:space="preserve">Градостроительное зонирование.  Функциональные и территориальные зоны. Территориально-функциональные зоны. </w:t>
            </w:r>
          </w:p>
        </w:tc>
        <w:tc>
          <w:tcPr>
            <w:tcW w:w="5103" w:type="dxa"/>
          </w:tcPr>
          <w:p w:rsidR="006166C9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На территории городских поселений выделяются зоны застройки:</w:t>
            </w:r>
          </w:p>
          <w:p w:rsidR="00F300F4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Исторически сложившиеся территориальные;</w:t>
            </w:r>
          </w:p>
          <w:p w:rsidR="00F300F4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Определяемые на основании генерального плана поселения функциональные:</w:t>
            </w:r>
          </w:p>
          <w:p w:rsidR="00F300F4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Фактически существующие зоны занимают промежуточное положение и называются территориально-функциональными</w:t>
            </w:r>
          </w:p>
        </w:tc>
      </w:tr>
      <w:tr w:rsidR="006166C9" w:rsidRPr="00F8545D" w:rsidTr="00F8545D">
        <w:tc>
          <w:tcPr>
            <w:tcW w:w="709" w:type="dxa"/>
          </w:tcPr>
          <w:p w:rsidR="006166C9" w:rsidRPr="003731E2" w:rsidRDefault="00461226" w:rsidP="00F854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6166C9" w:rsidRPr="00C270F6" w:rsidRDefault="00F300F4" w:rsidP="00C270F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Виды разрешенного использования земельных участков. Классификатор видов. Определение возможности строительства данного объекта в данной зоне по видам разрешенного использования</w:t>
            </w:r>
            <w:r w:rsidR="006166C9" w:rsidRPr="00C270F6">
              <w:rPr>
                <w:rStyle w:val="a4"/>
                <w:b w:val="0"/>
              </w:rPr>
              <w:t>.</w:t>
            </w:r>
          </w:p>
        </w:tc>
        <w:tc>
          <w:tcPr>
            <w:tcW w:w="5103" w:type="dxa"/>
          </w:tcPr>
          <w:p w:rsidR="006166C9" w:rsidRPr="00C270F6" w:rsidRDefault="00F300F4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Перечень объектов</w:t>
            </w:r>
            <w:r w:rsidR="00C270F6">
              <w:rPr>
                <w:rStyle w:val="a4"/>
                <w:b w:val="0"/>
              </w:rPr>
              <w:t>,</w:t>
            </w:r>
            <w:r w:rsidRPr="00C270F6">
              <w:rPr>
                <w:rStyle w:val="a4"/>
                <w:b w:val="0"/>
              </w:rPr>
              <w:t xml:space="preserve"> которые можно строитель в данной зоне определяется видом разрешенного использования земельных участков. Полный перечень видов с их кодировкой содержится в классификаторе видов. Для определения возможности строительства заданного объекта  определить разрешенные в данной зоне коды и проверить соответствует </w:t>
            </w:r>
            <w:r w:rsidR="00F67AE8" w:rsidRPr="00C270F6">
              <w:rPr>
                <w:rStyle w:val="a4"/>
                <w:b w:val="0"/>
              </w:rPr>
              <w:t>ли объект кодировке</w:t>
            </w:r>
          </w:p>
        </w:tc>
      </w:tr>
      <w:tr w:rsidR="00F67AE8" w:rsidRPr="00F8545D" w:rsidTr="00F8545D">
        <w:tc>
          <w:tcPr>
            <w:tcW w:w="709" w:type="dxa"/>
          </w:tcPr>
          <w:p w:rsidR="00F67AE8" w:rsidRDefault="00F67AE8" w:rsidP="00F854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F67AE8" w:rsidRPr="00C270F6" w:rsidRDefault="00F67AE8" w:rsidP="00C270F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Ограничения земельного и градостроительного законодательства. Обременения земельных участков: сервитут, залог, охранные зоны.</w:t>
            </w:r>
          </w:p>
        </w:tc>
        <w:tc>
          <w:tcPr>
            <w:tcW w:w="5103" w:type="dxa"/>
          </w:tcPr>
          <w:p w:rsidR="00F67AE8" w:rsidRPr="00C270F6" w:rsidRDefault="00F67AE8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Обременения – это ограничения использования, установленные договором или законом. Сервитут</w:t>
            </w:r>
            <w:r w:rsidR="00C270F6">
              <w:rPr>
                <w:rStyle w:val="a4"/>
                <w:b w:val="0"/>
              </w:rPr>
              <w:t xml:space="preserve"> </w:t>
            </w:r>
            <w:r w:rsidRPr="00C270F6">
              <w:rPr>
                <w:rStyle w:val="a4"/>
                <w:b w:val="0"/>
              </w:rPr>
              <w:t>- это ограничение по правам другого лица. Он бывает платный и бесплатный. От перемены владельца не изменяется.</w:t>
            </w:r>
          </w:p>
          <w:p w:rsidR="00F67AE8" w:rsidRPr="00C270F6" w:rsidRDefault="00F67AE8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 xml:space="preserve">Залог земельного участка требует согласования проекта с залогодержателем. </w:t>
            </w:r>
          </w:p>
          <w:p w:rsidR="00F67AE8" w:rsidRPr="00C270F6" w:rsidRDefault="00F67AE8" w:rsidP="00C270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C270F6">
              <w:rPr>
                <w:rStyle w:val="a4"/>
                <w:b w:val="0"/>
              </w:rPr>
              <w:t>Охранные зоны бывают у линейных объектов, а также у водоемов, у опасных объектов и приаэродромные зоны</w:t>
            </w:r>
          </w:p>
        </w:tc>
      </w:tr>
    </w:tbl>
    <w:p w:rsidR="006166C9" w:rsidRPr="003641A4" w:rsidRDefault="006166C9" w:rsidP="003641A4">
      <w:pPr>
        <w:pStyle w:val="a3"/>
        <w:shd w:val="clear" w:color="auto" w:fill="FFFFFF"/>
        <w:spacing w:before="0" w:beforeAutospacing="0" w:after="0" w:afterAutospacing="0" w:line="360" w:lineRule="auto"/>
        <w:ind w:left="1117"/>
        <w:rPr>
          <w:b/>
        </w:rPr>
      </w:pPr>
    </w:p>
    <w:p w:rsidR="006166C9" w:rsidRPr="002F4814" w:rsidRDefault="006166C9" w:rsidP="002F481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Pr="002F4814">
        <w:rPr>
          <w:rFonts w:ascii="Times New Roman" w:hAnsi="Times New Roman"/>
          <w:color w:val="auto"/>
          <w:sz w:val="24"/>
          <w:szCs w:val="24"/>
        </w:rPr>
        <w:t>. Образовательные технологии</w:t>
      </w:r>
    </w:p>
    <w:p w:rsidR="006166C9" w:rsidRPr="002F4814" w:rsidRDefault="006166C9" w:rsidP="002F4814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bCs/>
          <w:sz w:val="24"/>
          <w:szCs w:val="24"/>
        </w:rPr>
        <w:t xml:space="preserve">В учебном процессе применяются различные </w:t>
      </w:r>
      <w:r w:rsidRPr="002F4814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активные и интерактивные </w:t>
      </w:r>
      <w:r w:rsidRPr="002F4814">
        <w:rPr>
          <w:rFonts w:ascii="Times New Roman" w:hAnsi="Times New Roman"/>
          <w:bCs/>
          <w:sz w:val="24"/>
          <w:szCs w:val="24"/>
        </w:rPr>
        <w:t>методы обучения:</w:t>
      </w:r>
    </w:p>
    <w:p w:rsidR="006166C9" w:rsidRPr="002F4814" w:rsidRDefault="006166C9" w:rsidP="002F4814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>(</w:t>
      </w:r>
      <w:r w:rsidRPr="002F4814">
        <w:rPr>
          <w:rFonts w:ascii="Times New Roman" w:hAnsi="Times New Roman"/>
          <w:iCs/>
          <w:sz w:val="24"/>
          <w:szCs w:val="24"/>
        </w:rPr>
        <w:t xml:space="preserve">лекция, объяснение, деловая игра, беседа, обсуждение, </w:t>
      </w:r>
      <w:r w:rsidRPr="002F4814">
        <w:rPr>
          <w:rFonts w:ascii="Times New Roman" w:hAnsi="Times New Roman"/>
          <w:sz w:val="24"/>
          <w:szCs w:val="24"/>
        </w:rPr>
        <w:t>самостоятельная работа с книгой, презентации, использование электронного учебника, электронной библиотеки возможностей сети Интернет).</w:t>
      </w:r>
    </w:p>
    <w:p w:rsidR="006166C9" w:rsidRPr="002F4814" w:rsidRDefault="006166C9" w:rsidP="002F481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 xml:space="preserve">Самостоятельная работа включает в себя: </w:t>
      </w:r>
    </w:p>
    <w:p w:rsidR="006166C9" w:rsidRPr="002F4814" w:rsidRDefault="006166C9" w:rsidP="002F481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 xml:space="preserve">- дистанционное обучение, которое осуществляется с помощью системы дистанционного обучения </w:t>
      </w:r>
      <w:r w:rsidRPr="002F4814">
        <w:rPr>
          <w:rFonts w:ascii="Times New Roman" w:hAnsi="Times New Roman"/>
          <w:sz w:val="24"/>
          <w:szCs w:val="24"/>
          <w:lang w:val="en-US"/>
        </w:rPr>
        <w:t>Moodle</w:t>
      </w:r>
      <w:r w:rsidRPr="002F48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F4814">
        <w:rPr>
          <w:rFonts w:ascii="Times New Roman" w:hAnsi="Times New Roman"/>
          <w:sz w:val="24"/>
          <w:szCs w:val="24"/>
        </w:rPr>
        <w:t>видеолекции</w:t>
      </w:r>
      <w:proofErr w:type="spellEnd"/>
      <w:r w:rsidRPr="002F4814">
        <w:rPr>
          <w:rFonts w:ascii="Times New Roman" w:hAnsi="Times New Roman"/>
          <w:sz w:val="24"/>
          <w:szCs w:val="24"/>
        </w:rPr>
        <w:t xml:space="preserve"> с интерактивными элементами, тесты, методические и прочие учебные материалы, необходимые для освоения дисциплины.)  В данной системе (на форуме) слушатель может общаться с преподавателем  по вопросам обучения.</w:t>
      </w:r>
    </w:p>
    <w:p w:rsidR="006166C9" w:rsidRPr="002F4814" w:rsidRDefault="006166C9" w:rsidP="002F481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>- самостоятельная работа с литературой.</w:t>
      </w:r>
    </w:p>
    <w:p w:rsidR="006166C9" w:rsidRPr="002F4814" w:rsidRDefault="006166C9" w:rsidP="002F4814">
      <w:pPr>
        <w:pStyle w:val="ae"/>
        <w:jc w:val="both"/>
      </w:pPr>
      <w:r w:rsidRPr="002F4814">
        <w:t>.</w:t>
      </w:r>
    </w:p>
    <w:p w:rsidR="006166C9" w:rsidRPr="002F4814" w:rsidRDefault="006166C9" w:rsidP="002F4814">
      <w:pPr>
        <w:jc w:val="center"/>
        <w:rPr>
          <w:rFonts w:ascii="Times New Roman" w:hAnsi="Times New Roman"/>
          <w:b/>
          <w:sz w:val="24"/>
          <w:szCs w:val="24"/>
        </w:rPr>
      </w:pPr>
      <w:r w:rsidRPr="002F4814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Pr="002F4814">
        <w:rPr>
          <w:rFonts w:ascii="Times New Roman" w:hAnsi="Times New Roman"/>
          <w:b/>
          <w:sz w:val="24"/>
          <w:szCs w:val="24"/>
        </w:rPr>
        <w:t xml:space="preserve">Оценка качества освоения программы </w:t>
      </w:r>
    </w:p>
    <w:p w:rsidR="006166C9" w:rsidRPr="002F4814" w:rsidRDefault="006166C9" w:rsidP="002F4814">
      <w:pPr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ab/>
        <w:t xml:space="preserve">Оценка качества освоения программы осуществляется в виде </w:t>
      </w:r>
      <w:r w:rsidR="00C270F6">
        <w:rPr>
          <w:rFonts w:ascii="Times New Roman" w:hAnsi="Times New Roman"/>
          <w:sz w:val="24"/>
          <w:szCs w:val="24"/>
        </w:rPr>
        <w:t>зачета</w:t>
      </w:r>
      <w:r w:rsidRPr="002F4814">
        <w:rPr>
          <w:rFonts w:ascii="Times New Roman" w:hAnsi="Times New Roman"/>
          <w:sz w:val="24"/>
          <w:szCs w:val="24"/>
        </w:rPr>
        <w:t xml:space="preserve"> в устной форме на основе пятибалльной системы оценок.</w:t>
      </w:r>
    </w:p>
    <w:p w:rsidR="006166C9" w:rsidRPr="002F4814" w:rsidRDefault="006166C9" w:rsidP="002F4814">
      <w:pPr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ab/>
        <w:t xml:space="preserve">Слушатель считается аттестованным, если имеет положительные оценки 3, 4, 5 по всем разделам программы, выносимым на </w:t>
      </w:r>
      <w:r w:rsidR="00C270F6">
        <w:rPr>
          <w:rFonts w:ascii="Times New Roman" w:hAnsi="Times New Roman"/>
          <w:sz w:val="24"/>
          <w:szCs w:val="24"/>
        </w:rPr>
        <w:t>зачет</w:t>
      </w:r>
      <w:r w:rsidRPr="002F4814">
        <w:rPr>
          <w:rFonts w:ascii="Times New Roman" w:hAnsi="Times New Roman"/>
          <w:sz w:val="24"/>
          <w:szCs w:val="24"/>
        </w:rPr>
        <w:t xml:space="preserve">. </w:t>
      </w:r>
    </w:p>
    <w:p w:rsidR="006166C9" w:rsidRPr="002F4814" w:rsidRDefault="006166C9" w:rsidP="002F4814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66C9" w:rsidRPr="002F4814" w:rsidRDefault="006166C9" w:rsidP="002F4814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</w:t>
      </w:r>
      <w:r w:rsidR="00F67AE8">
        <w:rPr>
          <w:rFonts w:ascii="Times New Roman" w:hAnsi="Times New Roman"/>
          <w:b/>
          <w:sz w:val="24"/>
          <w:szCs w:val="24"/>
        </w:rPr>
        <w:t>Вопросы для подготовки к зачету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1. </w:t>
      </w:r>
      <w:r w:rsidR="00F67AE8" w:rsidRPr="00C270F6">
        <w:t>Статья 7 Земельного кодекса</w:t>
      </w:r>
      <w:r w:rsidR="006166C9" w:rsidRPr="00C270F6">
        <w:t xml:space="preserve">. 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2. </w:t>
      </w:r>
      <w:r w:rsidR="00F67AE8" w:rsidRPr="00C270F6">
        <w:t>Права на земельный участок, ограниченные сроком</w:t>
      </w:r>
      <w:r w:rsidR="006166C9" w:rsidRPr="00C270F6">
        <w:t xml:space="preserve">. </w:t>
      </w:r>
    </w:p>
    <w:p w:rsidR="006166C9" w:rsidRDefault="00C270F6" w:rsidP="00C270F6">
      <w:pPr>
        <w:pStyle w:val="a3"/>
        <w:spacing w:before="0" w:beforeAutospacing="0" w:after="0" w:afterAutospacing="0"/>
      </w:pPr>
      <w:r>
        <w:t xml:space="preserve">3. </w:t>
      </w:r>
      <w:r w:rsidR="00F67AE8" w:rsidRPr="00C270F6">
        <w:t>Бессрочные права на земельный участок</w:t>
      </w:r>
      <w:r w:rsidR="006166C9" w:rsidRPr="00C270F6">
        <w:t>.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4. </w:t>
      </w:r>
      <w:r w:rsidR="006166C9" w:rsidRPr="00C270F6">
        <w:t xml:space="preserve"> </w:t>
      </w:r>
      <w:r w:rsidR="00F67AE8" w:rsidRPr="00C270F6">
        <w:t>Перевод земельного участка из одной категории в другую</w:t>
      </w:r>
      <w:r w:rsidR="006166C9" w:rsidRPr="00C270F6">
        <w:t>.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5. </w:t>
      </w:r>
      <w:r w:rsidR="00F67AE8" w:rsidRPr="00C270F6">
        <w:t>Генеральный план города</w:t>
      </w:r>
      <w:r w:rsidR="006166C9" w:rsidRPr="00C270F6">
        <w:t xml:space="preserve">. 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6. </w:t>
      </w:r>
      <w:r w:rsidR="00F67AE8" w:rsidRPr="00C270F6">
        <w:t>Правила землепользования и застройки</w:t>
      </w:r>
      <w:r w:rsidR="006166C9" w:rsidRPr="00C270F6">
        <w:t xml:space="preserve">. 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7. </w:t>
      </w:r>
      <w:r w:rsidR="00F67AE8" w:rsidRPr="00C270F6">
        <w:t>Виды разрешенного использования земельных участков</w:t>
      </w:r>
      <w:r w:rsidR="006166C9" w:rsidRPr="00C270F6">
        <w:t xml:space="preserve">. 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8. </w:t>
      </w:r>
      <w:r w:rsidR="00D92357" w:rsidRPr="00C270F6">
        <w:t>Как определить, можно ли строить объект в данной зоне</w:t>
      </w:r>
      <w:r w:rsidR="006166C9" w:rsidRPr="00C270F6">
        <w:t xml:space="preserve">. 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9. </w:t>
      </w:r>
      <w:r w:rsidR="00D92357" w:rsidRPr="00C270F6">
        <w:t>Зонирование города. Виды зон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10. </w:t>
      </w:r>
      <w:r w:rsidR="00D92357" w:rsidRPr="00C270F6">
        <w:t>Функциональные зоны, состав и назначение</w:t>
      </w:r>
      <w:r w:rsidR="006166C9" w:rsidRPr="00C270F6">
        <w:t xml:space="preserve">. 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11. </w:t>
      </w:r>
      <w:r w:rsidR="00D92357" w:rsidRPr="00C270F6">
        <w:t>Территориальные зоны, состав, назначение</w:t>
      </w:r>
      <w:r w:rsidR="006166C9" w:rsidRPr="00C270F6">
        <w:t>.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12. </w:t>
      </w:r>
      <w:r w:rsidR="00D92357" w:rsidRPr="00C270F6">
        <w:t>Обременения земельного и градостроительного законодательства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13. </w:t>
      </w:r>
      <w:r w:rsidR="00D92357" w:rsidRPr="00C270F6">
        <w:t>Сервитут бесплатный и ограниченно платный</w:t>
      </w:r>
      <w:r w:rsidR="006166C9" w:rsidRPr="00C270F6">
        <w:t>.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14. </w:t>
      </w:r>
      <w:r w:rsidR="00D92357" w:rsidRPr="00C270F6">
        <w:t>Ипотека и налоговый залог земельного участка</w:t>
      </w:r>
      <w:r w:rsidR="006166C9" w:rsidRPr="00C270F6">
        <w:t xml:space="preserve"> 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15. </w:t>
      </w:r>
      <w:r w:rsidR="00D92357" w:rsidRPr="00C270F6">
        <w:t>Охранные зоны линейных объектов</w:t>
      </w:r>
      <w:r w:rsidR="006166C9" w:rsidRPr="00C270F6">
        <w:t>.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16. </w:t>
      </w:r>
      <w:r w:rsidR="00D92357" w:rsidRPr="00C270F6">
        <w:t>Охранные зоны водоемов</w:t>
      </w:r>
    </w:p>
    <w:p w:rsidR="006166C9" w:rsidRPr="00C270F6" w:rsidRDefault="00C270F6" w:rsidP="00C270F6">
      <w:pPr>
        <w:pStyle w:val="a3"/>
        <w:spacing w:before="0" w:beforeAutospacing="0" w:after="0" w:afterAutospacing="0"/>
      </w:pPr>
      <w:r>
        <w:t xml:space="preserve">17. </w:t>
      </w:r>
      <w:proofErr w:type="spellStart"/>
      <w:r w:rsidR="00D92357" w:rsidRPr="00C270F6">
        <w:t>Приаэродромные</w:t>
      </w:r>
      <w:proofErr w:type="spellEnd"/>
      <w:r w:rsidR="00D92357" w:rsidRPr="00C270F6">
        <w:t xml:space="preserve"> зоны</w:t>
      </w:r>
      <w:r w:rsidR="006166C9" w:rsidRPr="00C270F6">
        <w:t>.</w:t>
      </w:r>
    </w:p>
    <w:p w:rsidR="006166C9" w:rsidRPr="00C270F6" w:rsidRDefault="006166C9" w:rsidP="00C270F6">
      <w:pPr>
        <w:pStyle w:val="a3"/>
        <w:spacing w:before="0" w:beforeAutospacing="0" w:after="0" w:afterAutospacing="0"/>
      </w:pPr>
    </w:p>
    <w:p w:rsidR="006166C9" w:rsidRDefault="006166C9" w:rsidP="00C270F6">
      <w:pPr>
        <w:pStyle w:val="a3"/>
        <w:spacing w:before="0" w:beforeAutospacing="0" w:after="0" w:afterAutospacing="0"/>
        <w:jc w:val="center"/>
        <w:rPr>
          <w:rFonts w:eastAsia="Calibri"/>
          <w:b/>
          <w:lang w:eastAsia="en-US"/>
        </w:rPr>
      </w:pPr>
      <w:r w:rsidRPr="00C270F6">
        <w:rPr>
          <w:b/>
        </w:rPr>
        <w:t>5</w:t>
      </w:r>
      <w:r w:rsidRPr="00C270F6">
        <w:rPr>
          <w:rFonts w:eastAsia="Calibri"/>
          <w:b/>
          <w:lang w:eastAsia="en-US"/>
        </w:rPr>
        <w:t>.2. Вопросы для самостоятельной подготовки</w:t>
      </w:r>
    </w:p>
    <w:p w:rsidR="00C270F6" w:rsidRPr="00C270F6" w:rsidRDefault="00C270F6" w:rsidP="00C270F6">
      <w:pPr>
        <w:pStyle w:val="a3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6166C9" w:rsidRPr="00C270F6" w:rsidRDefault="00D92357" w:rsidP="00C270F6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270F6">
        <w:t>Связь земельного и градостроительного законодательства</w:t>
      </w:r>
    </w:p>
    <w:p w:rsidR="006166C9" w:rsidRPr="00C270F6" w:rsidRDefault="00D92357" w:rsidP="00C270F6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270F6">
        <w:t>Проекты планировки и межевания территории</w:t>
      </w:r>
      <w:r w:rsidR="006166C9" w:rsidRPr="00C270F6">
        <w:t xml:space="preserve">. </w:t>
      </w:r>
    </w:p>
    <w:p w:rsidR="006166C9" w:rsidRPr="00C270F6" w:rsidRDefault="00D92357" w:rsidP="00C270F6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270F6">
        <w:t>Пути смягчения ограничений градостроительного регламента</w:t>
      </w:r>
    </w:p>
    <w:p w:rsidR="006166C9" w:rsidRPr="00C270F6" w:rsidRDefault="00D92357" w:rsidP="00C270F6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270F6">
        <w:t>Характерные для города функциональные зоны</w:t>
      </w:r>
    </w:p>
    <w:p w:rsidR="006166C9" w:rsidRPr="00C270F6" w:rsidRDefault="00D92357" w:rsidP="00C270F6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270F6">
        <w:t>Переход от территориальной к функциональной зоне</w:t>
      </w:r>
    </w:p>
    <w:p w:rsidR="006166C9" w:rsidRPr="00C270F6" w:rsidRDefault="00D92357" w:rsidP="00C270F6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270F6">
        <w:t>Как определить границы зоны</w:t>
      </w:r>
    </w:p>
    <w:p w:rsidR="006166C9" w:rsidRPr="00C270F6" w:rsidRDefault="00D92357" w:rsidP="00C270F6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270F6">
        <w:t>Как проект касается ограничений сервитута</w:t>
      </w:r>
      <w:r w:rsidR="006166C9" w:rsidRPr="00C270F6">
        <w:t xml:space="preserve">. </w:t>
      </w:r>
    </w:p>
    <w:p w:rsidR="006166C9" w:rsidRPr="00C270F6" w:rsidRDefault="00D92357" w:rsidP="00C270F6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270F6">
        <w:t>Какие объекты нельзя возводить в охранных зонах</w:t>
      </w:r>
    </w:p>
    <w:p w:rsidR="006166C9" w:rsidRPr="00C270F6" w:rsidRDefault="006166C9" w:rsidP="00C270F6">
      <w:pPr>
        <w:pStyle w:val="a3"/>
        <w:numPr>
          <w:ilvl w:val="0"/>
          <w:numId w:val="19"/>
        </w:numPr>
        <w:spacing w:before="0" w:beforeAutospacing="0" w:after="0" w:afterAutospacing="0"/>
      </w:pPr>
      <w:proofErr w:type="spellStart"/>
      <w:r w:rsidRPr="00C270F6">
        <w:t>Взаимоувязка</w:t>
      </w:r>
      <w:proofErr w:type="spellEnd"/>
      <w:r w:rsidRPr="00C270F6">
        <w:t xml:space="preserve"> </w:t>
      </w:r>
      <w:r w:rsidR="00D92357" w:rsidRPr="00C270F6">
        <w:t>земельного и градостроительного законодательства</w:t>
      </w:r>
      <w:r w:rsidRPr="00C270F6">
        <w:t xml:space="preserve">. </w:t>
      </w:r>
    </w:p>
    <w:p w:rsidR="006166C9" w:rsidRPr="00C270F6" w:rsidRDefault="00D92357" w:rsidP="00C270F6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270F6">
        <w:t>Какие объекты нельзя возводить в приаэродромных зонах</w:t>
      </w:r>
    </w:p>
    <w:p w:rsidR="006166C9" w:rsidRDefault="00D92357" w:rsidP="00C270F6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270F6">
        <w:t>Порядок согласования отступлений от градостроительного регламента</w:t>
      </w:r>
    </w:p>
    <w:p w:rsidR="00C270F6" w:rsidRPr="00C270F6" w:rsidRDefault="00C270F6" w:rsidP="00C270F6">
      <w:pPr>
        <w:pStyle w:val="a3"/>
        <w:spacing w:before="0" w:beforeAutospacing="0" w:after="0" w:afterAutospacing="0"/>
      </w:pPr>
    </w:p>
    <w:p w:rsidR="006166C9" w:rsidRPr="002F4814" w:rsidRDefault="006166C9" w:rsidP="002F4814">
      <w:pPr>
        <w:tabs>
          <w:tab w:val="left" w:pos="900"/>
        </w:tabs>
        <w:spacing w:line="360" w:lineRule="auto"/>
        <w:ind w:left="360"/>
        <w:jc w:val="center"/>
        <w:rPr>
          <w:rFonts w:ascii="Times New Roman" w:eastAsia="TimesNewRomanPS-BoldMT" w:hAnsi="Times New Roman"/>
          <w:b/>
          <w:sz w:val="24"/>
          <w:szCs w:val="24"/>
        </w:rPr>
      </w:pPr>
      <w:r w:rsidRPr="002F4814">
        <w:rPr>
          <w:rFonts w:ascii="Times New Roman" w:hAnsi="Times New Roman"/>
          <w:b/>
          <w:color w:val="000000"/>
          <w:sz w:val="24"/>
          <w:szCs w:val="24"/>
        </w:rPr>
        <w:t>6. Учебно-методическое и информационное обеспечение дисциплины</w:t>
      </w:r>
    </w:p>
    <w:p w:rsidR="006166C9" w:rsidRDefault="006166C9" w:rsidP="002F4814">
      <w:pPr>
        <w:spacing w:line="36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2F4814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6166C9" w:rsidRPr="00C270F6" w:rsidRDefault="006166C9" w:rsidP="006C6711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C270F6">
        <w:rPr>
          <w:rFonts w:ascii="Times New Roman" w:hAnsi="Times New Roman"/>
          <w:sz w:val="24"/>
          <w:szCs w:val="24"/>
        </w:rPr>
        <w:t xml:space="preserve">1. </w:t>
      </w:r>
      <w:r w:rsidR="006C6711" w:rsidRPr="00C270F6">
        <w:rPr>
          <w:rFonts w:ascii="Times New Roman" w:hAnsi="Times New Roman"/>
          <w:sz w:val="24"/>
          <w:szCs w:val="24"/>
        </w:rPr>
        <w:t xml:space="preserve">"Земельный кодекс Российской Федерации" от 25.10.2001 N 136-ФЗ (ред. от 30.12.2020) (с изм. и доп., вступ. в силу с 10.01.2021) </w:t>
      </w:r>
      <w:r w:rsidRPr="00C270F6">
        <w:rPr>
          <w:rFonts w:ascii="Times New Roman" w:hAnsi="Times New Roman"/>
          <w:sz w:val="24"/>
          <w:szCs w:val="24"/>
        </w:rPr>
        <w:t>.</w:t>
      </w:r>
    </w:p>
    <w:p w:rsidR="006C6711" w:rsidRPr="00C270F6" w:rsidRDefault="006166C9" w:rsidP="002F4814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C270F6">
        <w:rPr>
          <w:rFonts w:ascii="Times New Roman" w:hAnsi="Times New Roman"/>
          <w:sz w:val="24"/>
          <w:szCs w:val="24"/>
        </w:rPr>
        <w:t xml:space="preserve">2. </w:t>
      </w:r>
      <w:r w:rsidR="006C6711" w:rsidRPr="00C270F6">
        <w:rPr>
          <w:rFonts w:ascii="Times New Roman" w:hAnsi="Times New Roman"/>
          <w:sz w:val="24"/>
          <w:szCs w:val="24"/>
        </w:rPr>
        <w:t>"Градостроительный кодекс Российской Федерации" от 29.12.2004 N 190-ФЗ (ред. от 30.12.2020) (с изм. и доп., вступ. в силу с 10.01.2021)</w:t>
      </w:r>
    </w:p>
    <w:p w:rsidR="006166C9" w:rsidRDefault="006166C9" w:rsidP="002F4814">
      <w:pPr>
        <w:spacing w:line="36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6166C9" w:rsidRPr="00146ABA" w:rsidRDefault="006166C9" w:rsidP="00146ABA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C6711" w:rsidRPr="006C6711">
        <w:rPr>
          <w:rFonts w:ascii="Times New Roman" w:hAnsi="Times New Roman"/>
          <w:sz w:val="24"/>
          <w:szCs w:val="24"/>
        </w:rPr>
        <w:t>Правила за</w:t>
      </w:r>
      <w:r w:rsidR="006C6711">
        <w:rPr>
          <w:rFonts w:ascii="Times New Roman" w:hAnsi="Times New Roman"/>
          <w:sz w:val="24"/>
          <w:szCs w:val="24"/>
        </w:rPr>
        <w:t>стройки и землепользования 2021</w:t>
      </w:r>
      <w:r w:rsidR="006C6711" w:rsidRPr="006C6711">
        <w:rPr>
          <w:rFonts w:ascii="Times New Roman" w:hAnsi="Times New Roman"/>
          <w:sz w:val="24"/>
          <w:szCs w:val="24"/>
        </w:rPr>
        <w:t>: что это и зачем они нужны</w:t>
      </w:r>
      <w:r w:rsidR="006C6711">
        <w:rPr>
          <w:rFonts w:ascii="Times New Roman" w:hAnsi="Times New Roman"/>
          <w:sz w:val="24"/>
          <w:szCs w:val="24"/>
        </w:rPr>
        <w:t xml:space="preserve"> </w:t>
      </w:r>
      <w:r w:rsidRPr="00146ABA">
        <w:rPr>
          <w:rFonts w:ascii="Times New Roman" w:hAnsi="Times New Roman"/>
          <w:sz w:val="24"/>
          <w:szCs w:val="24"/>
        </w:rPr>
        <w:t>http://</w:t>
      </w:r>
      <w:r w:rsidR="006C6711" w:rsidRPr="006C6711">
        <w:t xml:space="preserve"> </w:t>
      </w:r>
      <w:r w:rsidR="006C6711" w:rsidRPr="006C6711">
        <w:rPr>
          <w:rFonts w:ascii="Times New Roman" w:hAnsi="Times New Roman"/>
          <w:sz w:val="24"/>
          <w:szCs w:val="24"/>
        </w:rPr>
        <w:t>https://pravovdom.ru/zemlya/pravila-zastrojki-i-zemlepolzovaniya.html</w:t>
      </w:r>
    </w:p>
    <w:p w:rsidR="006C6711" w:rsidRDefault="006166C9" w:rsidP="00146ABA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C6711" w:rsidRPr="006C6711">
        <w:rPr>
          <w:rFonts w:ascii="Times New Roman" w:hAnsi="Times New Roman"/>
          <w:sz w:val="24"/>
          <w:szCs w:val="24"/>
        </w:rPr>
        <w:t>Приказ Федеральной службы государственной регистрации, кадастра и картографии от 10 ноября 2020 г. № П/0412 "Об утверждении классификатора видов разрешенного использования земельных участков"</w:t>
      </w:r>
      <w:r w:rsidR="006C6711">
        <w:rPr>
          <w:rFonts w:ascii="Times New Roman" w:hAnsi="Times New Roman"/>
          <w:sz w:val="24"/>
          <w:szCs w:val="24"/>
        </w:rPr>
        <w:t xml:space="preserve"> </w:t>
      </w:r>
      <w:r w:rsidR="006C6711" w:rsidRPr="006C6711">
        <w:rPr>
          <w:rFonts w:ascii="Times New Roman" w:hAnsi="Times New Roman"/>
          <w:sz w:val="24"/>
          <w:szCs w:val="24"/>
        </w:rPr>
        <w:t>www.garant.ru/products</w:t>
      </w:r>
    </w:p>
    <w:p w:rsidR="006166C9" w:rsidRDefault="006166C9" w:rsidP="00146ABA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31D99">
        <w:rPr>
          <w:rFonts w:ascii="Times New Roman" w:hAnsi="Times New Roman"/>
          <w:sz w:val="24"/>
          <w:szCs w:val="24"/>
        </w:rPr>
        <w:t>«</w:t>
      </w:r>
      <w:proofErr w:type="spellStart"/>
      <w:r w:rsidR="006C6711" w:rsidRPr="00C270F6">
        <w:rPr>
          <w:rFonts w:ascii="Times New Roman" w:hAnsi="Times New Roman"/>
          <w:sz w:val="24"/>
          <w:szCs w:val="24"/>
        </w:rPr>
        <w:t>Cepвитyт</w:t>
      </w:r>
      <w:proofErr w:type="spellEnd"/>
      <w:r w:rsidR="006C6711" w:rsidRPr="00C27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711" w:rsidRPr="00C270F6">
        <w:rPr>
          <w:rFonts w:ascii="Times New Roman" w:hAnsi="Times New Roman"/>
          <w:sz w:val="24"/>
          <w:szCs w:val="24"/>
        </w:rPr>
        <w:t>нa</w:t>
      </w:r>
      <w:proofErr w:type="spellEnd"/>
      <w:r w:rsidR="006C6711" w:rsidRPr="00C27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711" w:rsidRPr="00C270F6">
        <w:rPr>
          <w:rFonts w:ascii="Times New Roman" w:hAnsi="Times New Roman"/>
          <w:sz w:val="24"/>
          <w:szCs w:val="24"/>
        </w:rPr>
        <w:t>зeмeльный</w:t>
      </w:r>
      <w:proofErr w:type="spellEnd"/>
      <w:r w:rsidR="006C6711" w:rsidRPr="00C27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711" w:rsidRPr="00C270F6">
        <w:rPr>
          <w:rFonts w:ascii="Times New Roman" w:hAnsi="Times New Roman"/>
          <w:sz w:val="24"/>
          <w:szCs w:val="24"/>
        </w:rPr>
        <w:t>yчacтoк</w:t>
      </w:r>
      <w:proofErr w:type="spellEnd"/>
      <w:r w:rsidR="006C6711" w:rsidRPr="00C27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711" w:rsidRPr="00C270F6">
        <w:rPr>
          <w:rFonts w:ascii="Times New Roman" w:hAnsi="Times New Roman"/>
          <w:sz w:val="24"/>
          <w:szCs w:val="24"/>
        </w:rPr>
        <w:t>чтo</w:t>
      </w:r>
      <w:proofErr w:type="spellEnd"/>
      <w:r w:rsidR="006C6711" w:rsidRPr="00C27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711" w:rsidRPr="00C270F6">
        <w:rPr>
          <w:rFonts w:ascii="Times New Roman" w:hAnsi="Times New Roman"/>
          <w:sz w:val="24"/>
          <w:szCs w:val="24"/>
        </w:rPr>
        <w:t>этo</w:t>
      </w:r>
      <w:proofErr w:type="spellEnd"/>
      <w:r w:rsidR="006C6711" w:rsidRPr="00C27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711" w:rsidRPr="00C270F6">
        <w:rPr>
          <w:rFonts w:ascii="Times New Roman" w:hAnsi="Times New Roman"/>
          <w:sz w:val="24"/>
          <w:szCs w:val="24"/>
        </w:rPr>
        <w:t>тaк</w:t>
      </w:r>
      <w:proofErr w:type="gramStart"/>
      <w:r w:rsidR="006C6711" w:rsidRPr="00C270F6">
        <w:rPr>
          <w:rFonts w:ascii="Times New Roman" w:hAnsi="Times New Roman"/>
          <w:sz w:val="24"/>
          <w:szCs w:val="24"/>
        </w:rPr>
        <w:t>oe</w:t>
      </w:r>
      <w:proofErr w:type="spellEnd"/>
      <w:r w:rsidR="00C31D99" w:rsidRPr="00C270F6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="00C31D99" w:rsidRPr="00C270F6">
        <w:rPr>
          <w:rFonts w:ascii="Times New Roman" w:hAnsi="Times New Roman"/>
          <w:sz w:val="24"/>
          <w:szCs w:val="24"/>
        </w:rPr>
        <w:t xml:space="preserve"> </w:t>
      </w:r>
      <w:r w:rsidR="006C6711" w:rsidRPr="00C270F6">
        <w:rPr>
          <w:rFonts w:ascii="Times New Roman" w:hAnsi="Times New Roman"/>
          <w:sz w:val="24"/>
          <w:szCs w:val="24"/>
        </w:rPr>
        <w:t>Доступ : https://j.etagi.com</w:t>
      </w:r>
      <w:r w:rsidR="006C6711" w:rsidRPr="00C270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4. </w:t>
      </w:r>
      <w:r w:rsidRPr="00146ABA">
        <w:rPr>
          <w:rFonts w:ascii="Times New Roman" w:hAnsi="Times New Roman"/>
          <w:sz w:val="24"/>
          <w:szCs w:val="24"/>
        </w:rPr>
        <w:t xml:space="preserve">Гринёв В. П. Новое в порядке проведения инженерных изысканий, архитектурно- строительного проектирования, сметного нормирования и экспертизы проектной документации [Электронный ресурс] / В. П. Гринёв. – </w:t>
      </w:r>
      <w:proofErr w:type="gramStart"/>
      <w:r w:rsidRPr="00146ABA">
        <w:rPr>
          <w:rFonts w:ascii="Times New Roman" w:hAnsi="Times New Roman"/>
          <w:sz w:val="24"/>
          <w:szCs w:val="24"/>
        </w:rPr>
        <w:t>Москва :</w:t>
      </w:r>
      <w:proofErr w:type="gramEnd"/>
      <w:r w:rsidRPr="00146ABA">
        <w:rPr>
          <w:rFonts w:ascii="Times New Roman" w:hAnsi="Times New Roman"/>
          <w:sz w:val="24"/>
          <w:szCs w:val="24"/>
        </w:rPr>
        <w:t xml:space="preserve"> Ось-89, 2009. – 208 с. – Режим доступа: </w:t>
      </w:r>
      <w:hyperlink r:id="rId5" w:history="1">
        <w:r w:rsidRPr="00A96E75">
          <w:rPr>
            <w:rStyle w:val="a5"/>
            <w:rFonts w:ascii="Times New Roman" w:hAnsi="Times New Roman"/>
            <w:sz w:val="24"/>
            <w:szCs w:val="24"/>
          </w:rPr>
          <w:t>http://znanium.com</w:t>
        </w:r>
      </w:hyperlink>
    </w:p>
    <w:p w:rsidR="006166C9" w:rsidRDefault="00C31D99" w:rsidP="00146ABA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166C9" w:rsidRPr="00146ABA">
        <w:rPr>
          <w:rFonts w:ascii="Times New Roman" w:hAnsi="Times New Roman"/>
          <w:sz w:val="24"/>
          <w:szCs w:val="24"/>
        </w:rPr>
        <w:t>. Яковлева М. В. Обследование технического состояния зданий и сооружений [Электронный ресурс</w:t>
      </w:r>
      <w:proofErr w:type="gramStart"/>
      <w:r w:rsidR="006166C9" w:rsidRPr="00146ABA">
        <w:rPr>
          <w:rFonts w:ascii="Times New Roman" w:hAnsi="Times New Roman"/>
          <w:sz w:val="24"/>
          <w:szCs w:val="24"/>
        </w:rPr>
        <w:t>] :</w:t>
      </w:r>
      <w:proofErr w:type="gramEnd"/>
      <w:r w:rsidR="006166C9" w:rsidRPr="00146ABA">
        <w:rPr>
          <w:rFonts w:ascii="Times New Roman" w:hAnsi="Times New Roman"/>
          <w:sz w:val="24"/>
          <w:szCs w:val="24"/>
        </w:rPr>
        <w:t xml:space="preserve"> учебное пособие / М. В. Яковлева, Е. А. Фролов, А. Е. Фролов. – </w:t>
      </w:r>
      <w:proofErr w:type="gramStart"/>
      <w:r w:rsidR="006166C9" w:rsidRPr="00146ABA">
        <w:rPr>
          <w:rFonts w:ascii="Times New Roman" w:hAnsi="Times New Roman"/>
          <w:sz w:val="24"/>
          <w:szCs w:val="24"/>
        </w:rPr>
        <w:t>Москва :</w:t>
      </w:r>
      <w:proofErr w:type="gramEnd"/>
      <w:r w:rsidR="006166C9" w:rsidRPr="00146ABA">
        <w:rPr>
          <w:rFonts w:ascii="Times New Roman" w:hAnsi="Times New Roman"/>
          <w:sz w:val="24"/>
          <w:szCs w:val="24"/>
        </w:rPr>
        <w:t xml:space="preserve"> Форум : ИНФРА-М, 2015. – 160 с. – Режим доступа: </w:t>
      </w:r>
      <w:hyperlink r:id="rId6" w:history="1">
        <w:r w:rsidR="0072192F" w:rsidRPr="00C11C88">
          <w:rPr>
            <w:rStyle w:val="a5"/>
            <w:rFonts w:ascii="Times New Roman" w:hAnsi="Times New Roman"/>
            <w:sz w:val="24"/>
            <w:szCs w:val="24"/>
          </w:rPr>
          <w:t>http://znanium.com</w:t>
        </w:r>
      </w:hyperlink>
    </w:p>
    <w:p w:rsidR="0072192F" w:rsidRPr="00F570FD" w:rsidRDefault="0072192F" w:rsidP="0072192F">
      <w:pPr>
        <w:spacing w:line="360" w:lineRule="auto"/>
        <w:ind w:firstLine="360"/>
        <w:rPr>
          <w:rStyle w:val="a5"/>
        </w:rPr>
      </w:pPr>
      <w:r>
        <w:rPr>
          <w:rFonts w:ascii="Times New Roman" w:hAnsi="Times New Roman"/>
          <w:sz w:val="24"/>
          <w:szCs w:val="24"/>
        </w:rPr>
        <w:t>6</w:t>
      </w:r>
      <w:r w:rsidRPr="00146ABA">
        <w:rPr>
          <w:rFonts w:ascii="Times New Roman" w:hAnsi="Times New Roman"/>
          <w:sz w:val="24"/>
          <w:szCs w:val="24"/>
        </w:rPr>
        <w:t xml:space="preserve">. </w:t>
      </w:r>
      <w:r w:rsidRPr="00F570FD">
        <w:rPr>
          <w:rFonts w:ascii="Times New Roman" w:hAnsi="Times New Roman"/>
          <w:sz w:val="24"/>
          <w:szCs w:val="24"/>
        </w:rPr>
        <w:t>Охранная зона инженерных сетей \ Акты, образцы, формы, договоры.</w:t>
      </w:r>
      <w:r w:rsidRPr="00146ABA">
        <w:rPr>
          <w:rFonts w:ascii="Times New Roman" w:hAnsi="Times New Roman"/>
          <w:sz w:val="24"/>
          <w:szCs w:val="24"/>
        </w:rPr>
        <w:t xml:space="preserve"> – Режим доступа: </w:t>
      </w:r>
      <w:r w:rsidRPr="00F570FD">
        <w:rPr>
          <w:rStyle w:val="a5"/>
        </w:rPr>
        <w:t>http://</w:t>
      </w:r>
      <w:r w:rsidRPr="00F570FD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F570FD">
        <w:rPr>
          <w:rStyle w:val="a5"/>
        </w:rPr>
        <w:t>consultant.ru</w:t>
      </w:r>
    </w:p>
    <w:p w:rsidR="0072192F" w:rsidRPr="00146ABA" w:rsidRDefault="0072192F" w:rsidP="00146ABA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</w:p>
    <w:p w:rsidR="006166C9" w:rsidRPr="00C270F6" w:rsidRDefault="006166C9" w:rsidP="00C270F6">
      <w:pPr>
        <w:spacing w:after="0" w:line="36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C270F6">
        <w:rPr>
          <w:rFonts w:ascii="Times New Roman" w:hAnsi="Times New Roman"/>
          <w:b/>
          <w:sz w:val="24"/>
          <w:szCs w:val="24"/>
        </w:rPr>
        <w:t xml:space="preserve">7. Материально-техническое обеспечение дисциплины </w:t>
      </w:r>
    </w:p>
    <w:p w:rsidR="006166C9" w:rsidRPr="00282D24" w:rsidRDefault="006166C9" w:rsidP="00282D24">
      <w:pPr>
        <w:rPr>
          <w:rFonts w:ascii="Times New Roman" w:hAnsi="Times New Roman"/>
          <w:sz w:val="24"/>
          <w:szCs w:val="24"/>
          <w:u w:val="single"/>
        </w:rPr>
      </w:pPr>
      <w:r w:rsidRPr="00282D24">
        <w:rPr>
          <w:rFonts w:ascii="Times New Roman" w:hAnsi="Times New Roman"/>
          <w:bCs/>
          <w:sz w:val="24"/>
          <w:szCs w:val="24"/>
          <w:u w:val="single"/>
        </w:rPr>
        <w:t>Требования к аудиториям (лабораториям, помещениям, кабинетам) для проведения занятий с указанием соответствующего оснащения:</w:t>
      </w:r>
    </w:p>
    <w:p w:rsidR="006166C9" w:rsidRPr="00282D24" w:rsidRDefault="006166C9" w:rsidP="00282D24">
      <w:pPr>
        <w:pStyle w:val="Default"/>
        <w:tabs>
          <w:tab w:val="left" w:pos="1080"/>
        </w:tabs>
        <w:jc w:val="both"/>
      </w:pPr>
      <w:r w:rsidRPr="00282D24">
        <w:t xml:space="preserve">- Лекционные аудитории должны быть оснащены персональным компьютером с выходом в Интернет, мультимедиа-проектором и экраном, стеклоэмалевой (маркерной) доской или интерактивной доской, акустической системой для использования аудио-видеоматериалов и демонстрации презентаций.  </w:t>
      </w:r>
    </w:p>
    <w:p w:rsidR="006166C9" w:rsidRDefault="006166C9" w:rsidP="00282D2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282D24">
        <w:rPr>
          <w:rFonts w:ascii="Times New Roman" w:hAnsi="Times New Roman"/>
          <w:sz w:val="24"/>
          <w:szCs w:val="24"/>
        </w:rPr>
        <w:t xml:space="preserve">- Для проведения дистанционного обучения используется система дистанционного обучения  </w:t>
      </w:r>
      <w:r w:rsidRPr="00282D24">
        <w:rPr>
          <w:rFonts w:ascii="Times New Roman" w:hAnsi="Times New Roman"/>
          <w:sz w:val="24"/>
          <w:szCs w:val="24"/>
          <w:lang w:val="en-US"/>
        </w:rPr>
        <w:t>Moodle</w:t>
      </w:r>
      <w:r w:rsidRPr="00282D24">
        <w:rPr>
          <w:rFonts w:ascii="Times New Roman" w:hAnsi="Times New Roman"/>
          <w:sz w:val="24"/>
          <w:szCs w:val="24"/>
        </w:rPr>
        <w:t xml:space="preserve">, обеспечивающая регистрацию, учет пользователей, доступ  и контроль знаний слушателей к размещенным в системе  </w:t>
      </w:r>
      <w:proofErr w:type="spellStart"/>
      <w:r w:rsidRPr="00282D24">
        <w:rPr>
          <w:rFonts w:ascii="Times New Roman" w:hAnsi="Times New Roman"/>
          <w:sz w:val="24"/>
          <w:szCs w:val="24"/>
        </w:rPr>
        <w:t>видеолекциям</w:t>
      </w:r>
      <w:proofErr w:type="spellEnd"/>
      <w:r w:rsidRPr="00282D24">
        <w:rPr>
          <w:rFonts w:ascii="Times New Roman" w:hAnsi="Times New Roman"/>
          <w:sz w:val="24"/>
          <w:szCs w:val="24"/>
        </w:rPr>
        <w:t xml:space="preserve"> с интерактивными элементами, тестам, методическим и прочим учебным материалам, необходимым для освоения дисциплины.</w:t>
      </w:r>
    </w:p>
    <w:sectPr w:rsidR="006166C9" w:rsidSect="001A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441E5C"/>
    <w:multiLevelType w:val="multilevel"/>
    <w:tmpl w:val="E6D6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FD3B3D"/>
    <w:multiLevelType w:val="hybridMultilevel"/>
    <w:tmpl w:val="C71C2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017EB3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A0089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664ED8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04739F"/>
    <w:multiLevelType w:val="hybridMultilevel"/>
    <w:tmpl w:val="FC24A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0D635A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6B754A"/>
    <w:multiLevelType w:val="hybridMultilevel"/>
    <w:tmpl w:val="EBBE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FD5511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F261C2"/>
    <w:multiLevelType w:val="hybridMultilevel"/>
    <w:tmpl w:val="5C16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65B"/>
    <w:multiLevelType w:val="hybridMultilevel"/>
    <w:tmpl w:val="B108F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C5753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40777A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6D5062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025298"/>
    <w:multiLevelType w:val="hybridMultilevel"/>
    <w:tmpl w:val="8CB6A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5343F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C016C"/>
    <w:multiLevelType w:val="hybridMultilevel"/>
    <w:tmpl w:val="8280C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429B2"/>
    <w:multiLevelType w:val="hybridMultilevel"/>
    <w:tmpl w:val="28688A6A"/>
    <w:lvl w:ilvl="0" w:tplc="6A384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6"/>
  </w:num>
  <w:num w:numId="12">
    <w:abstractNumId w:val="6"/>
  </w:num>
  <w:num w:numId="13">
    <w:abstractNumId w:val="11"/>
  </w:num>
  <w:num w:numId="14">
    <w:abstractNumId w:val="17"/>
  </w:num>
  <w:num w:numId="15">
    <w:abstractNumId w:val="15"/>
  </w:num>
  <w:num w:numId="16">
    <w:abstractNumId w:val="2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733"/>
    <w:rsid w:val="000010FC"/>
    <w:rsid w:val="000077CF"/>
    <w:rsid w:val="000109DD"/>
    <w:rsid w:val="00047D3D"/>
    <w:rsid w:val="00057336"/>
    <w:rsid w:val="0006554D"/>
    <w:rsid w:val="00083385"/>
    <w:rsid w:val="000B2BC4"/>
    <w:rsid w:val="000C2DB9"/>
    <w:rsid w:val="000D5010"/>
    <w:rsid w:val="0013465E"/>
    <w:rsid w:val="00146ABA"/>
    <w:rsid w:val="001964E3"/>
    <w:rsid w:val="001A19D7"/>
    <w:rsid w:val="001B7719"/>
    <w:rsid w:val="001F0440"/>
    <w:rsid w:val="002213D0"/>
    <w:rsid w:val="00224373"/>
    <w:rsid w:val="0024516F"/>
    <w:rsid w:val="00260655"/>
    <w:rsid w:val="00282D24"/>
    <w:rsid w:val="0029063C"/>
    <w:rsid w:val="002940BC"/>
    <w:rsid w:val="00295930"/>
    <w:rsid w:val="002F4814"/>
    <w:rsid w:val="002F6237"/>
    <w:rsid w:val="003641A4"/>
    <w:rsid w:val="003731E2"/>
    <w:rsid w:val="003A3117"/>
    <w:rsid w:val="003B46C1"/>
    <w:rsid w:val="003C1FDD"/>
    <w:rsid w:val="003E76B4"/>
    <w:rsid w:val="004203F9"/>
    <w:rsid w:val="00461226"/>
    <w:rsid w:val="0049023F"/>
    <w:rsid w:val="00545884"/>
    <w:rsid w:val="00567999"/>
    <w:rsid w:val="00607D4B"/>
    <w:rsid w:val="006166C9"/>
    <w:rsid w:val="006C6711"/>
    <w:rsid w:val="006E01B7"/>
    <w:rsid w:val="00705CFA"/>
    <w:rsid w:val="0072192F"/>
    <w:rsid w:val="007D68BF"/>
    <w:rsid w:val="007D7CA9"/>
    <w:rsid w:val="0085010C"/>
    <w:rsid w:val="00897B0F"/>
    <w:rsid w:val="008B502A"/>
    <w:rsid w:val="008C4E85"/>
    <w:rsid w:val="008D1451"/>
    <w:rsid w:val="00935462"/>
    <w:rsid w:val="00966B99"/>
    <w:rsid w:val="00A119C0"/>
    <w:rsid w:val="00A15431"/>
    <w:rsid w:val="00A95D33"/>
    <w:rsid w:val="00A96E75"/>
    <w:rsid w:val="00AB18F5"/>
    <w:rsid w:val="00B576C7"/>
    <w:rsid w:val="00B65B48"/>
    <w:rsid w:val="00BB4E57"/>
    <w:rsid w:val="00C051CC"/>
    <w:rsid w:val="00C270F6"/>
    <w:rsid w:val="00C31D99"/>
    <w:rsid w:val="00C33161"/>
    <w:rsid w:val="00C43A8D"/>
    <w:rsid w:val="00C76DD6"/>
    <w:rsid w:val="00C906B7"/>
    <w:rsid w:val="00CB7CAA"/>
    <w:rsid w:val="00CC549F"/>
    <w:rsid w:val="00CE30DB"/>
    <w:rsid w:val="00D03855"/>
    <w:rsid w:val="00D23CA6"/>
    <w:rsid w:val="00D92357"/>
    <w:rsid w:val="00D96601"/>
    <w:rsid w:val="00DA4D06"/>
    <w:rsid w:val="00DB7F68"/>
    <w:rsid w:val="00DE6782"/>
    <w:rsid w:val="00E373E3"/>
    <w:rsid w:val="00E416E7"/>
    <w:rsid w:val="00E578D4"/>
    <w:rsid w:val="00E864AF"/>
    <w:rsid w:val="00EE133A"/>
    <w:rsid w:val="00EE6733"/>
    <w:rsid w:val="00F0689B"/>
    <w:rsid w:val="00F300F4"/>
    <w:rsid w:val="00F67AE8"/>
    <w:rsid w:val="00F8545D"/>
    <w:rsid w:val="00F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623C60-FBC9-422B-9830-51CD12E0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D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481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213D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E37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4814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213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373E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CE3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E30D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E30DB"/>
    <w:rPr>
      <w:rFonts w:cs="Times New Roman"/>
    </w:rPr>
  </w:style>
  <w:style w:type="character" w:styleId="a5">
    <w:name w:val="Hyperlink"/>
    <w:basedOn w:val="a0"/>
    <w:uiPriority w:val="99"/>
    <w:semiHidden/>
    <w:rsid w:val="00E373E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5010C"/>
    <w:pPr>
      <w:ind w:left="720"/>
      <w:contextualSpacing/>
    </w:pPr>
  </w:style>
  <w:style w:type="table" w:styleId="a7">
    <w:name w:val="Table Grid"/>
    <w:basedOn w:val="a1"/>
    <w:uiPriority w:val="99"/>
    <w:rsid w:val="003731E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rsid w:val="002213D0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213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213D0"/>
    <w:pPr>
      <w:widowControl w:val="0"/>
      <w:spacing w:before="180" w:line="300" w:lineRule="auto"/>
    </w:pPr>
    <w:rPr>
      <w:rFonts w:ascii="Times New Roman" w:eastAsia="Times New Roman" w:hAnsi="Times New Roman"/>
      <w:szCs w:val="20"/>
    </w:rPr>
  </w:style>
  <w:style w:type="paragraph" w:styleId="a8">
    <w:name w:val="Body Text"/>
    <w:basedOn w:val="a"/>
    <w:link w:val="a9"/>
    <w:uiPriority w:val="99"/>
    <w:rsid w:val="002213D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2213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УМК_Центр"/>
    <w:basedOn w:val="a"/>
    <w:uiPriority w:val="99"/>
    <w:rsid w:val="002213D0"/>
    <w:pPr>
      <w:spacing w:before="240" w:after="240" w:line="240" w:lineRule="auto"/>
      <w:ind w:firstLine="397"/>
      <w:jc w:val="center"/>
    </w:pPr>
    <w:rPr>
      <w:rFonts w:ascii="Century Gothic" w:eastAsia="Times New Roman" w:hAnsi="Century Gothic"/>
      <w:b/>
      <w:sz w:val="20"/>
      <w:szCs w:val="24"/>
      <w:lang w:eastAsia="ru-RU"/>
    </w:rPr>
  </w:style>
  <w:style w:type="paragraph" w:styleId="ab">
    <w:name w:val="Body Text Indent"/>
    <w:aliases w:val="текст"/>
    <w:basedOn w:val="a"/>
    <w:link w:val="ac"/>
    <w:uiPriority w:val="99"/>
    <w:rsid w:val="002213D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aliases w:val="текст Знак"/>
    <w:basedOn w:val="a0"/>
    <w:link w:val="ab"/>
    <w:uiPriority w:val="99"/>
    <w:locked/>
    <w:rsid w:val="002213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список с точками"/>
    <w:basedOn w:val="a"/>
    <w:uiPriority w:val="99"/>
    <w:rsid w:val="002213D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Для таблиц"/>
    <w:basedOn w:val="a"/>
    <w:uiPriority w:val="99"/>
    <w:rsid w:val="002F481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82D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0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" TargetMode="External"/><Relationship Id="rId5" Type="http://schemas.openxmlformats.org/officeDocument/2006/relationships/hyperlink" Target="http://znan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Дугина Юлия Игоревна</cp:lastModifiedBy>
  <cp:revision>30</cp:revision>
  <cp:lastPrinted>2015-02-09T13:52:00Z</cp:lastPrinted>
  <dcterms:created xsi:type="dcterms:W3CDTF">2015-01-30T14:32:00Z</dcterms:created>
  <dcterms:modified xsi:type="dcterms:W3CDTF">2021-04-15T11:39:00Z</dcterms:modified>
</cp:coreProperties>
</file>