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D" w:rsidRPr="00F441A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F441AD">
        <w:rPr>
          <w:rFonts w:ascii="Times New Roman" w:hAnsi="Times New Roman"/>
          <w:sz w:val="28"/>
          <w:szCs w:val="28"/>
        </w:rPr>
        <w:t xml:space="preserve">Наименование программы </w:t>
      </w:r>
    </w:p>
    <w:p w:rsidR="00C4194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E3F15" w:rsidRPr="006E3F15">
        <w:rPr>
          <w:rFonts w:ascii="Times New Roman" w:hAnsi="Times New Roman"/>
          <w:b/>
          <w:bCs/>
          <w:sz w:val="28"/>
          <w:szCs w:val="28"/>
        </w:rPr>
        <w:t>Корпоративная безопасность. Конкурентоспособность как механизм обеспечения экономической безопасности. Защита бизнеса</w:t>
      </w:r>
      <w:bookmarkStart w:id="0" w:name="_GoBack"/>
      <w:bookmarkEnd w:id="0"/>
      <w:r w:rsidRPr="002A15A3">
        <w:rPr>
          <w:rFonts w:ascii="Times New Roman" w:hAnsi="Times New Roman"/>
          <w:b/>
          <w:sz w:val="28"/>
          <w:szCs w:val="28"/>
        </w:rPr>
        <w:t>»</w:t>
      </w:r>
    </w:p>
    <w:p w:rsidR="00C4194D" w:rsidRDefault="00C4194D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p w:rsidR="00794158" w:rsidRDefault="00794158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794158">
        <w:rPr>
          <w:rFonts w:ascii="Times New Roman" w:hAnsi="Times New Roman"/>
          <w:iCs/>
          <w:sz w:val="24"/>
          <w:szCs w:val="24"/>
        </w:rPr>
        <w:t>Рабочие программы учебных дисциплин (модулей), практик и стажировок</w:t>
      </w:r>
    </w:p>
    <w:p w:rsidR="002A15A3" w:rsidRDefault="002A15A3" w:rsidP="002A15A3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2A15A3">
        <w:rPr>
          <w:rFonts w:ascii="Times New Roman" w:hAnsi="Times New Roman"/>
          <w:iCs/>
          <w:sz w:val="24"/>
          <w:szCs w:val="24"/>
        </w:rPr>
        <w:t>Дисциплина (Модуль) 1. Наименование дисциплины (модуля).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"/>
        <w:gridCol w:w="3338"/>
        <w:gridCol w:w="5811"/>
      </w:tblGrid>
      <w:tr w:rsidR="006E3F15" w:rsidRPr="006E3F15" w:rsidTr="00B25393">
        <w:trPr>
          <w:trHeight w:val="937"/>
        </w:trPr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3F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3F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3F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тем 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3F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Содержание обучения по темам, наименование и тематика практических занятий, самостоятельной работы слушателя </w:t>
            </w:r>
          </w:p>
        </w:tc>
      </w:tr>
      <w:tr w:rsidR="006E3F15" w:rsidRPr="006E3F15" w:rsidTr="00B25393"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3F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Конкурентная безопасность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Теоретико-методологические основы обеспечения экономической безопасности предпринимательской деятельности. Конкурентная безопасность, как элемент комплексной системы обеспечения экономической безопасности предприятия. Риск-менеджмент. Аспекты экономической безопасности предприятия - конкурентной безопасности. Теории и практики изучения операционной среды бизнеса в части, касающейся его конкурентов.</w:t>
            </w:r>
          </w:p>
        </w:tc>
      </w:tr>
      <w:tr w:rsidR="006E3F15" w:rsidRPr="006E3F15" w:rsidTr="00B25393"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3F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Риск-менеджмент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Управление рисками в компании. Выявление существующих и потенциальных рисков. Анализ и нейтрализация рисков.</w:t>
            </w:r>
          </w:p>
        </w:tc>
      </w:tr>
      <w:tr w:rsidR="006E3F15" w:rsidRPr="006E3F15" w:rsidTr="00B25393"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3F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 и механизмы обеспечения конкурентной безопасности предприятия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Создание механизма конкурентной безопасности. Методические основы конкурентной разведки. Финансовая разведка. Источники получения информации об юридических и физических лицах (обзор источников и законность способов применения этой информации). Принципиальное отличие разведки от шпионажа.</w:t>
            </w:r>
          </w:p>
        </w:tc>
      </w:tr>
      <w:tr w:rsidR="006E3F15" w:rsidRPr="006E3F15" w:rsidTr="00B25393"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3F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Построение </w:t>
            </w:r>
            <w:proofErr w:type="spell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Комплаенс</w:t>
            </w:r>
            <w:proofErr w:type="spellEnd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-системы на предприятии. </w:t>
            </w:r>
            <w:proofErr w:type="spell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Комплаенс</w:t>
            </w:r>
            <w:proofErr w:type="spellEnd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риски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Преимущества системы </w:t>
            </w:r>
            <w:proofErr w:type="spell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комплаенс</w:t>
            </w:r>
            <w:proofErr w:type="spellEnd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Получение конкурентного преимущества при внедрении системы. Организация </w:t>
            </w:r>
            <w:proofErr w:type="spell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комплаенс</w:t>
            </w:r>
            <w:proofErr w:type="spellEnd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контроля в компании. Метод повышения конкурентоспособности компании и минимизации потерь. Идентификация </w:t>
            </w:r>
            <w:proofErr w:type="spell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комплаенс</w:t>
            </w:r>
            <w:proofErr w:type="spellEnd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рисков. Управление </w:t>
            </w:r>
            <w:proofErr w:type="spell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комплаенс</w:t>
            </w:r>
            <w:proofErr w:type="spellEnd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рисками. В чем особенности и </w:t>
            </w:r>
            <w:proofErr w:type="gram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различия.  </w:t>
            </w:r>
            <w:proofErr w:type="gramEnd"/>
          </w:p>
        </w:tc>
      </w:tr>
      <w:tr w:rsidR="006E3F15" w:rsidRPr="006E3F15" w:rsidTr="00B253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6E3F15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Финансовая разведка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Отличие конкурентной разведки от «экономического шпионажа». Правовая характеристика шпионажа по российскому уголовному законодательству. Предмет шпионажа. Объект и субъект шпионажа. Понятие и содержание «экономического шпионажа». Действия по сбору, похищению и использованию сведений, которые возможно квалифицировать как противоправные и подпадающие под действие статей Уголовного и Административного кодексов РФ. Комплекс мер для эффективного ведения бизнеса. Особенности обеспечения конкурентной </w:t>
            </w: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безопасности в развитых странах. Сравнительная характеристика особенностей конкурентной разведки в Японии и США. </w:t>
            </w:r>
          </w:p>
        </w:tc>
      </w:tr>
      <w:tr w:rsidR="006E3F15" w:rsidRPr="006E3F15" w:rsidTr="00B253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6E3F15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lastRenderedPageBreak/>
              <w:t xml:space="preserve"> 6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Комплексный аудит деятельности предприятия. Проведение процедуры </w:t>
            </w:r>
            <w:proofErr w:type="spell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Дью</w:t>
            </w:r>
            <w:proofErr w:type="spellEnd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Диллидженс</w:t>
            </w:r>
            <w:proofErr w:type="spellEnd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 Проведение процедуры </w:t>
            </w:r>
            <w:proofErr w:type="spell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Дью</w:t>
            </w:r>
            <w:proofErr w:type="spellEnd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Диллидженс</w:t>
            </w:r>
            <w:proofErr w:type="spellEnd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Какие риски возможно минимизировать. Необходимость </w:t>
            </w:r>
            <w:proofErr w:type="gram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взаимодействия  всех</w:t>
            </w:r>
            <w:proofErr w:type="gramEnd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служб компании.</w:t>
            </w:r>
          </w:p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Форензик</w:t>
            </w:r>
            <w:proofErr w:type="spellEnd"/>
            <w:r w:rsidRPr="006E3F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 Экономическое расследование. В чем принципиальная разница такого вида расследования от проведения финансового/бухгалтерского аудита.</w:t>
            </w:r>
          </w:p>
          <w:p w:rsidR="006E3F15" w:rsidRPr="006E3F15" w:rsidRDefault="006E3F15" w:rsidP="006E3F1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6E3F15" w:rsidRPr="006E3F15" w:rsidRDefault="006E3F15" w:rsidP="006E3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120" w:after="120"/>
        <w:textAlignment w:val="auto"/>
        <w:rPr>
          <w:rFonts w:ascii="Times New Roman" w:eastAsia="Calibri" w:hAnsi="Times New Roman"/>
          <w:b/>
          <w:caps/>
          <w:sz w:val="28"/>
          <w:szCs w:val="28"/>
          <w:lang w:eastAsia="en-US"/>
        </w:rPr>
      </w:pPr>
    </w:p>
    <w:p w:rsidR="006E3F15" w:rsidRPr="002A15A3" w:rsidRDefault="006E3F15" w:rsidP="002A15A3">
      <w:pPr>
        <w:spacing w:before="120" w:after="120"/>
        <w:rPr>
          <w:rFonts w:ascii="Times New Roman" w:hAnsi="Times New Roman"/>
          <w:iCs/>
          <w:sz w:val="24"/>
          <w:szCs w:val="24"/>
        </w:rPr>
      </w:pPr>
    </w:p>
    <w:sectPr w:rsidR="006E3F15" w:rsidRPr="002A15A3" w:rsidSect="001A0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C7"/>
    <w:rsid w:val="001A082F"/>
    <w:rsid w:val="002A15A3"/>
    <w:rsid w:val="00551C1D"/>
    <w:rsid w:val="006E3F15"/>
    <w:rsid w:val="00773851"/>
    <w:rsid w:val="00794158"/>
    <w:rsid w:val="008A55C7"/>
    <w:rsid w:val="00C4194D"/>
    <w:rsid w:val="00C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639-8694-4A32-9599-10B6176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7</cp:revision>
  <dcterms:created xsi:type="dcterms:W3CDTF">2021-02-19T12:18:00Z</dcterms:created>
  <dcterms:modified xsi:type="dcterms:W3CDTF">2021-03-09T09:20:00Z</dcterms:modified>
</cp:coreProperties>
</file>